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02" w:rsidRPr="0027145A" w:rsidRDefault="00616402" w:rsidP="00616402">
      <w:pPr>
        <w:spacing w:after="0" w:line="240" w:lineRule="auto"/>
        <w:jc w:val="both"/>
        <w:rPr>
          <w:rFonts w:ascii="Book Antiqua" w:hAnsi="Book Antiqua" w:cs="Gisha"/>
          <w:sz w:val="22"/>
        </w:rPr>
      </w:pPr>
      <w:r w:rsidRPr="0027145A">
        <w:rPr>
          <w:rFonts w:ascii="Book Antiqua" w:hAnsi="Book Antiqua" w:cs="Gisha"/>
          <w:sz w:val="22"/>
        </w:rPr>
        <w:t>Second County Assembly</w:t>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t xml:space="preserve">         Second Session</w:t>
      </w:r>
    </w:p>
    <w:p w:rsidR="00616402" w:rsidRPr="0027145A" w:rsidRDefault="00616402" w:rsidP="00616402">
      <w:pPr>
        <w:spacing w:after="0" w:line="240" w:lineRule="auto"/>
        <w:jc w:val="both"/>
        <w:rPr>
          <w:rFonts w:ascii="Book Antiqua" w:hAnsi="Book Antiqua" w:cs="Gisha"/>
          <w:sz w:val="22"/>
        </w:rPr>
      </w:pPr>
      <w:r w:rsidRPr="0027145A">
        <w:rPr>
          <w:rFonts w:ascii="Book Antiqua" w:hAnsi="Book Antiqua" w:cs="Gisha"/>
          <w:sz w:val="22"/>
        </w:rPr>
        <w:t>(No. 06)</w:t>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Pr="0027145A">
        <w:rPr>
          <w:rFonts w:ascii="Book Antiqua" w:hAnsi="Book Antiqua" w:cs="Gisha"/>
          <w:sz w:val="22"/>
        </w:rPr>
        <w:tab/>
      </w:r>
      <w:r w:rsidR="0027145A" w:rsidRPr="0027145A">
        <w:rPr>
          <w:rFonts w:ascii="Book Antiqua" w:hAnsi="Book Antiqua" w:cs="Gisha"/>
          <w:sz w:val="22"/>
        </w:rPr>
        <w:t>(022</w:t>
      </w:r>
      <w:r w:rsidRPr="0027145A">
        <w:rPr>
          <w:rFonts w:ascii="Book Antiqua" w:hAnsi="Book Antiqua" w:cs="Gisha"/>
          <w:sz w:val="22"/>
        </w:rPr>
        <w:t xml:space="preserve">) </w:t>
      </w:r>
    </w:p>
    <w:p w:rsidR="00616402" w:rsidRPr="0027145A" w:rsidRDefault="00616402" w:rsidP="00616402">
      <w:pPr>
        <w:spacing w:after="0" w:line="240" w:lineRule="auto"/>
        <w:jc w:val="both"/>
        <w:rPr>
          <w:rFonts w:ascii="Book Antiqua" w:hAnsi="Book Antiqua" w:cs="Gisha"/>
          <w:b/>
          <w:sz w:val="22"/>
        </w:rPr>
      </w:pPr>
      <w:r w:rsidRPr="0027145A">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-457200</wp:posOffset>
            </wp:positionH>
            <wp:positionV relativeFrom="paragraph">
              <wp:posOffset>113030</wp:posOffset>
            </wp:positionV>
            <wp:extent cx="1314450" cy="1271905"/>
            <wp:effectExtent l="0" t="0" r="0" b="4445"/>
            <wp:wrapThrough wrapText="bothSides">
              <wp:wrapPolygon edited="0">
                <wp:start x="0" y="0"/>
                <wp:lineTo x="0" y="21352"/>
                <wp:lineTo x="21287" y="21352"/>
                <wp:lineTo x="21287"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616402" w:rsidRPr="0027145A" w:rsidRDefault="00616402" w:rsidP="00616402">
      <w:pPr>
        <w:spacing w:after="0" w:line="240" w:lineRule="auto"/>
        <w:ind w:left="2160" w:firstLine="720"/>
        <w:jc w:val="right"/>
        <w:rPr>
          <w:rFonts w:ascii="Book Antiqua" w:hAnsi="Book Antiqua" w:cs="Gisha"/>
          <w:b/>
          <w:sz w:val="22"/>
        </w:rPr>
      </w:pPr>
      <w:r w:rsidRPr="0027145A">
        <w:rPr>
          <w:rFonts w:ascii="Book Antiqua" w:hAnsi="Book Antiqua" w:cs="Gisha"/>
          <w:b/>
          <w:sz w:val="22"/>
        </w:rPr>
        <w:tab/>
      </w:r>
      <w:r w:rsidRPr="0027145A">
        <w:rPr>
          <w:rFonts w:ascii="Book Antiqua" w:hAnsi="Book Antiqua" w:cs="Gisha"/>
          <w:b/>
          <w:noProof/>
          <w:sz w:val="22"/>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616402" w:rsidRPr="0027145A" w:rsidRDefault="00616402" w:rsidP="00616402">
      <w:pPr>
        <w:spacing w:after="0" w:line="240" w:lineRule="auto"/>
        <w:jc w:val="both"/>
        <w:rPr>
          <w:rFonts w:ascii="Book Antiqua" w:hAnsi="Book Antiqua" w:cs="Gisha"/>
          <w:b/>
          <w:sz w:val="22"/>
        </w:rPr>
      </w:pPr>
    </w:p>
    <w:p w:rsidR="00616402" w:rsidRPr="0027145A" w:rsidRDefault="00616402" w:rsidP="00616402">
      <w:pPr>
        <w:spacing w:after="0" w:line="240" w:lineRule="auto"/>
        <w:jc w:val="center"/>
        <w:rPr>
          <w:rFonts w:ascii="Book Antiqua" w:hAnsi="Book Antiqua" w:cs="Gisha"/>
          <w:b/>
          <w:sz w:val="22"/>
        </w:rPr>
      </w:pPr>
      <w:r w:rsidRPr="0027145A">
        <w:rPr>
          <w:rFonts w:ascii="Book Antiqua" w:eastAsia="Times New Roman" w:hAnsi="Book Antiqua" w:cs="Gisha"/>
          <w:b/>
          <w:sz w:val="22"/>
        </w:rPr>
        <w:t>SECOND COUNTY ASSEMBLY – (SECOND SESSION)</w:t>
      </w:r>
    </w:p>
    <w:p w:rsidR="00616402" w:rsidRPr="0027145A" w:rsidRDefault="00616402" w:rsidP="00616402">
      <w:pPr>
        <w:spacing w:after="0" w:line="240" w:lineRule="auto"/>
        <w:jc w:val="center"/>
        <w:rPr>
          <w:rFonts w:ascii="Book Antiqua" w:hAnsi="Book Antiqua" w:cs="Gisha"/>
          <w:b/>
          <w:sz w:val="22"/>
        </w:rPr>
      </w:pPr>
      <w:r w:rsidRPr="0027145A">
        <w:rPr>
          <w:rFonts w:ascii="Book Antiqua" w:eastAsia="Times New Roman" w:hAnsi="Book Antiqua" w:cs="Gisha"/>
          <w:b/>
          <w:sz w:val="22"/>
        </w:rPr>
        <w:t>THE COUNTY ASSEMBLY OF MARSABIT</w:t>
      </w:r>
    </w:p>
    <w:p w:rsidR="00616402" w:rsidRPr="0027145A" w:rsidRDefault="00616402" w:rsidP="00616402">
      <w:pPr>
        <w:spacing w:after="0" w:line="240" w:lineRule="auto"/>
        <w:jc w:val="center"/>
        <w:rPr>
          <w:rFonts w:ascii="Book Antiqua" w:hAnsi="Book Antiqua" w:cs="Gisha"/>
          <w:b/>
          <w:sz w:val="22"/>
        </w:rPr>
      </w:pPr>
      <w:r w:rsidRPr="0027145A">
        <w:rPr>
          <w:rFonts w:ascii="Book Antiqua" w:eastAsia="Times New Roman" w:hAnsi="Book Antiqua" w:cs="Gisha"/>
          <w:b/>
          <w:sz w:val="22"/>
        </w:rPr>
        <w:t>ORDERS OF THE DA</w:t>
      </w:r>
      <w:bookmarkStart w:id="0" w:name="_GoBack"/>
      <w:bookmarkEnd w:id="0"/>
      <w:r w:rsidRPr="0027145A">
        <w:rPr>
          <w:rFonts w:ascii="Book Antiqua" w:eastAsia="Times New Roman" w:hAnsi="Book Antiqua" w:cs="Gisha"/>
          <w:b/>
          <w:sz w:val="22"/>
        </w:rPr>
        <w:t>Y</w:t>
      </w:r>
    </w:p>
    <w:p w:rsidR="00616402" w:rsidRPr="0027145A" w:rsidRDefault="00532A00" w:rsidP="00616402">
      <w:pPr>
        <w:spacing w:after="0" w:line="360" w:lineRule="auto"/>
        <w:ind w:left="2160"/>
        <w:jc w:val="both"/>
        <w:rPr>
          <w:rFonts w:ascii="Book Antiqua" w:eastAsia="Times New Roman" w:hAnsi="Book Antiqua" w:cs="Gisha"/>
          <w:b/>
          <w:sz w:val="22"/>
        </w:rPr>
      </w:pPr>
      <w:r w:rsidRPr="0027145A">
        <w:rPr>
          <w:rFonts w:ascii="Book Antiqua" w:eastAsia="Times New Roman" w:hAnsi="Book Antiqua" w:cs="Gisha"/>
          <w:b/>
          <w:sz w:val="22"/>
        </w:rPr>
        <w:t>WEDNESDAY, 21</w:t>
      </w:r>
      <w:r w:rsidRPr="0027145A">
        <w:rPr>
          <w:rFonts w:ascii="Book Antiqua" w:eastAsia="Times New Roman" w:hAnsi="Book Antiqua" w:cs="Gisha"/>
          <w:b/>
          <w:sz w:val="22"/>
          <w:vertAlign w:val="superscript"/>
        </w:rPr>
        <w:t>ST</w:t>
      </w:r>
      <w:r w:rsidRPr="0027145A">
        <w:rPr>
          <w:rFonts w:ascii="Book Antiqua" w:eastAsia="Times New Roman" w:hAnsi="Book Antiqua" w:cs="Gisha"/>
          <w:b/>
          <w:sz w:val="22"/>
        </w:rPr>
        <w:t xml:space="preserve"> FEBRUARY, 2018, AT 09.30 A</w:t>
      </w:r>
      <w:r w:rsidR="00616402" w:rsidRPr="0027145A">
        <w:rPr>
          <w:rFonts w:ascii="Book Antiqua" w:eastAsia="Times New Roman" w:hAnsi="Book Antiqua" w:cs="Gisha"/>
          <w:b/>
          <w:sz w:val="22"/>
        </w:rPr>
        <w:t>M</w:t>
      </w:r>
    </w:p>
    <w:p w:rsidR="00616402" w:rsidRPr="0027145A" w:rsidRDefault="00616402" w:rsidP="00616402">
      <w:pPr>
        <w:spacing w:after="0" w:line="360" w:lineRule="auto"/>
        <w:ind w:left="2880" w:firstLine="720"/>
        <w:jc w:val="both"/>
        <w:rPr>
          <w:rFonts w:ascii="Book Antiqua" w:eastAsia="Times New Roman" w:hAnsi="Book Antiqua" w:cs="Gisha"/>
          <w:b/>
          <w:sz w:val="22"/>
          <w:u w:val="single"/>
        </w:rPr>
      </w:pPr>
      <w:r w:rsidRPr="0027145A">
        <w:rPr>
          <w:rFonts w:ascii="Book Antiqua" w:eastAsia="Times New Roman" w:hAnsi="Book Antiqua" w:cs="Gisha"/>
          <w:b/>
          <w:sz w:val="22"/>
          <w:u w:val="single"/>
        </w:rPr>
        <w:t>ORDER OF BUSINESS</w:t>
      </w:r>
    </w:p>
    <w:p w:rsidR="00616402" w:rsidRPr="0027145A" w:rsidRDefault="00616402" w:rsidP="00616402">
      <w:p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PRAYERS</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Administration of Oath</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 xml:space="preserve">Communication from the Chair </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Messages</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Petitions</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Papers</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Notices of motion</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Statements</w:t>
      </w:r>
    </w:p>
    <w:p w:rsidR="00616402" w:rsidRPr="0027145A" w:rsidRDefault="00616402" w:rsidP="00616402">
      <w:pPr>
        <w:numPr>
          <w:ilvl w:val="0"/>
          <w:numId w:val="1"/>
        </w:numPr>
        <w:spacing w:after="0" w:line="240" w:lineRule="auto"/>
        <w:jc w:val="both"/>
        <w:rPr>
          <w:rFonts w:ascii="Book Antiqua" w:eastAsia="Times New Roman" w:hAnsi="Book Antiqua" w:cs="Gisha"/>
          <w:sz w:val="22"/>
        </w:rPr>
      </w:pPr>
      <w:r w:rsidRPr="0027145A">
        <w:rPr>
          <w:rFonts w:ascii="Book Antiqua" w:eastAsia="Times New Roman" w:hAnsi="Book Antiqua" w:cs="Gisha"/>
          <w:sz w:val="22"/>
        </w:rPr>
        <w:t>Motions and Bills</w:t>
      </w:r>
    </w:p>
    <w:p w:rsidR="00616402" w:rsidRPr="0027145A" w:rsidRDefault="00616402" w:rsidP="00616402">
      <w:pPr>
        <w:spacing w:before="240"/>
        <w:jc w:val="both"/>
        <w:rPr>
          <w:rFonts w:ascii="Book Antiqua" w:hAnsi="Book Antiqua"/>
          <w:b/>
          <w:sz w:val="22"/>
        </w:rPr>
      </w:pPr>
      <w:r w:rsidRPr="0027145A">
        <w:rPr>
          <w:rFonts w:ascii="Book Antiqua" w:hAnsi="Book Antiqua"/>
          <w:b/>
          <w:sz w:val="22"/>
        </w:rPr>
        <w:t>*8* STATEMENT</w:t>
      </w:r>
    </w:p>
    <w:p w:rsidR="00616402" w:rsidRPr="0027145A" w:rsidRDefault="00616402" w:rsidP="00616402">
      <w:pPr>
        <w:spacing w:after="0" w:line="240" w:lineRule="auto"/>
        <w:jc w:val="both"/>
        <w:rPr>
          <w:rFonts w:ascii="Book Antiqua" w:hAnsi="Book Antiqua" w:cstheme="minorHAnsi"/>
          <w:sz w:val="22"/>
        </w:rPr>
      </w:pPr>
      <w:r w:rsidRPr="0027145A">
        <w:rPr>
          <w:rFonts w:ascii="Book Antiqua" w:hAnsi="Book Antiqua" w:cstheme="minorHAnsi"/>
          <w:sz w:val="22"/>
        </w:rPr>
        <w:t>Recently the Cabinet Secretary for education launched a new education system. This new education system comes with a new curriculum. All counties are expected to adjust and adopt the new system and its curriculum. I am requesting the Chairperson of the relevant committee to</w:t>
      </w:r>
      <w:r w:rsidR="00532A00" w:rsidRPr="0027145A">
        <w:rPr>
          <w:rFonts w:ascii="Book Antiqua" w:hAnsi="Book Antiqua" w:cstheme="minorHAnsi"/>
          <w:sz w:val="22"/>
        </w:rPr>
        <w:t xml:space="preserve"> inquire into the matter and</w:t>
      </w:r>
      <w:r w:rsidRPr="0027145A">
        <w:rPr>
          <w:rFonts w:ascii="Book Antiqua" w:hAnsi="Book Antiqua" w:cstheme="minorHAnsi"/>
          <w:sz w:val="22"/>
        </w:rPr>
        <w:t xml:space="preserve"> give this house </w:t>
      </w:r>
      <w:r w:rsidR="00532A00" w:rsidRPr="0027145A">
        <w:rPr>
          <w:rFonts w:ascii="Book Antiqua" w:hAnsi="Book Antiqua" w:cstheme="minorHAnsi"/>
          <w:sz w:val="22"/>
        </w:rPr>
        <w:t xml:space="preserve">a comprehensive report as to </w:t>
      </w:r>
      <w:r w:rsidRPr="0027145A">
        <w:rPr>
          <w:rFonts w:ascii="Book Antiqua" w:hAnsi="Book Antiqua" w:cstheme="minorHAnsi"/>
          <w:sz w:val="22"/>
        </w:rPr>
        <w:t>whether Marsabit County is prepared to roll out the new education system</w:t>
      </w:r>
    </w:p>
    <w:p w:rsidR="00532A00" w:rsidRPr="0027145A" w:rsidRDefault="00532A00" w:rsidP="00532A00">
      <w:pPr>
        <w:spacing w:before="240" w:after="0" w:line="240" w:lineRule="auto"/>
        <w:jc w:val="center"/>
        <w:rPr>
          <w:rFonts w:ascii="Book Antiqua" w:hAnsi="Book Antiqua" w:cstheme="minorHAnsi"/>
          <w:b/>
          <w:sz w:val="22"/>
        </w:rPr>
      </w:pPr>
      <w:r w:rsidRPr="0027145A">
        <w:rPr>
          <w:rFonts w:ascii="Book Antiqua" w:hAnsi="Book Antiqua" w:cstheme="minorHAnsi"/>
          <w:b/>
          <w:sz w:val="22"/>
        </w:rPr>
        <w:t>(HON ELEMA DIBA (MEMBER FOR DUKANA WARD)</w:t>
      </w:r>
    </w:p>
    <w:p w:rsidR="00532A00" w:rsidRPr="0027145A" w:rsidRDefault="00532A00" w:rsidP="00616402">
      <w:pPr>
        <w:spacing w:after="0" w:line="240" w:lineRule="auto"/>
        <w:jc w:val="both"/>
        <w:rPr>
          <w:rFonts w:ascii="Book Antiqua" w:hAnsi="Book Antiqua" w:cstheme="minorHAnsi"/>
          <w:sz w:val="22"/>
        </w:rPr>
      </w:pPr>
    </w:p>
    <w:p w:rsidR="00616402" w:rsidRPr="0027145A" w:rsidRDefault="00616402" w:rsidP="00616402">
      <w:pPr>
        <w:spacing w:after="0" w:line="240" w:lineRule="auto"/>
        <w:jc w:val="both"/>
        <w:rPr>
          <w:rFonts w:ascii="Book Antiqua" w:hAnsi="Book Antiqua" w:cstheme="minorHAnsi"/>
          <w:sz w:val="22"/>
        </w:rPr>
      </w:pPr>
    </w:p>
    <w:p w:rsidR="00616402" w:rsidRPr="0027145A" w:rsidRDefault="00532A00" w:rsidP="00616402">
      <w:pPr>
        <w:spacing w:after="0" w:line="240" w:lineRule="auto"/>
        <w:jc w:val="both"/>
        <w:rPr>
          <w:rFonts w:ascii="Book Antiqua" w:hAnsi="Book Antiqua" w:cstheme="minorHAnsi"/>
          <w:b/>
          <w:sz w:val="22"/>
        </w:rPr>
      </w:pPr>
      <w:r w:rsidRPr="0027145A">
        <w:rPr>
          <w:rFonts w:ascii="Book Antiqua" w:hAnsi="Book Antiqua" w:cstheme="minorHAnsi"/>
          <w:b/>
          <w:sz w:val="22"/>
        </w:rPr>
        <w:t>*9* STATEMENT</w:t>
      </w:r>
    </w:p>
    <w:p w:rsidR="00616402" w:rsidRPr="0027145A" w:rsidRDefault="00616402" w:rsidP="00616402">
      <w:pPr>
        <w:spacing w:after="0" w:line="240" w:lineRule="auto"/>
        <w:jc w:val="both"/>
        <w:rPr>
          <w:rFonts w:ascii="Book Antiqua" w:hAnsi="Book Antiqua" w:cstheme="minorHAnsi"/>
          <w:sz w:val="22"/>
        </w:rPr>
      </w:pPr>
      <w:r w:rsidRPr="0027145A">
        <w:rPr>
          <w:rFonts w:ascii="Book Antiqua" w:hAnsi="Book Antiqua" w:cstheme="minorHAnsi"/>
          <w:sz w:val="22"/>
        </w:rPr>
        <w:t xml:space="preserve">There is shortage of ECD teachers in </w:t>
      </w:r>
      <w:proofErr w:type="spellStart"/>
      <w:r w:rsidRPr="0027145A">
        <w:rPr>
          <w:rFonts w:ascii="Book Antiqua" w:hAnsi="Book Antiqua" w:cstheme="minorHAnsi"/>
          <w:sz w:val="22"/>
        </w:rPr>
        <w:t>Golbo</w:t>
      </w:r>
      <w:proofErr w:type="spellEnd"/>
      <w:r w:rsidRPr="0027145A">
        <w:rPr>
          <w:rFonts w:ascii="Book Antiqua" w:hAnsi="Book Antiqua" w:cstheme="minorHAnsi"/>
          <w:sz w:val="22"/>
        </w:rPr>
        <w:t xml:space="preserve"> ward. A number of ECD classes built in my ward do not have teachers.  I request from the Chairperson of Education, Youth, Sports and Skill Development the status of the ECD schools and ECD teachers’ recruitment. What is the distribution criteria for ECD teachers?</w:t>
      </w:r>
    </w:p>
    <w:p w:rsidR="00532A00" w:rsidRPr="0027145A" w:rsidRDefault="00532A00" w:rsidP="00532A00">
      <w:pPr>
        <w:spacing w:before="240" w:after="0" w:line="240" w:lineRule="auto"/>
        <w:jc w:val="center"/>
        <w:rPr>
          <w:rFonts w:ascii="Book Antiqua" w:hAnsi="Book Antiqua" w:cstheme="minorHAnsi"/>
          <w:sz w:val="22"/>
        </w:rPr>
      </w:pPr>
      <w:r w:rsidRPr="0027145A">
        <w:rPr>
          <w:rFonts w:ascii="Book Antiqua" w:hAnsi="Book Antiqua" w:cstheme="minorHAnsi"/>
          <w:b/>
          <w:sz w:val="22"/>
        </w:rPr>
        <w:t>(HON BASHIR SHEIKH (MEMBER FOR GOLBO WARD)</w:t>
      </w:r>
    </w:p>
    <w:p w:rsidR="00616402" w:rsidRPr="0027145A" w:rsidRDefault="00532A00" w:rsidP="00532A00">
      <w:pPr>
        <w:spacing w:before="240" w:after="0" w:line="240" w:lineRule="auto"/>
        <w:rPr>
          <w:rFonts w:ascii="Book Antiqua" w:hAnsi="Book Antiqua" w:cstheme="minorHAnsi"/>
          <w:b/>
          <w:sz w:val="22"/>
        </w:rPr>
      </w:pPr>
      <w:r w:rsidRPr="0027145A">
        <w:rPr>
          <w:rFonts w:ascii="Book Antiqua" w:hAnsi="Book Antiqua" w:cstheme="minorHAnsi"/>
          <w:b/>
          <w:sz w:val="22"/>
        </w:rPr>
        <w:t xml:space="preserve">*10* </w:t>
      </w:r>
      <w:r w:rsidR="00616402" w:rsidRPr="0027145A">
        <w:rPr>
          <w:rFonts w:ascii="Book Antiqua" w:hAnsi="Book Antiqua" w:cstheme="minorHAnsi"/>
          <w:b/>
          <w:sz w:val="22"/>
        </w:rPr>
        <w:t xml:space="preserve">STATEMENT </w:t>
      </w:r>
    </w:p>
    <w:p w:rsidR="00616402" w:rsidRPr="0027145A" w:rsidRDefault="00616402" w:rsidP="00616402">
      <w:pPr>
        <w:spacing w:after="0" w:line="240" w:lineRule="auto"/>
        <w:jc w:val="both"/>
        <w:rPr>
          <w:rFonts w:ascii="Book Antiqua" w:hAnsi="Book Antiqua" w:cstheme="minorHAnsi"/>
          <w:sz w:val="22"/>
        </w:rPr>
      </w:pPr>
      <w:r w:rsidRPr="0027145A">
        <w:rPr>
          <w:rFonts w:ascii="Book Antiqua" w:hAnsi="Book Antiqua" w:cstheme="minorHAnsi"/>
          <w:sz w:val="22"/>
        </w:rPr>
        <w:t>The County Government has made a number of recruitment since its inception. The Youth of this County need employment. Many Youths are eyeing to be empowered through employment. A county with a high percentage of unemployed youth is at risk of having its youth indulge in crimes and drugs leading to unpromising future for all. It</w:t>
      </w:r>
      <w:r w:rsidR="00532A00" w:rsidRPr="0027145A">
        <w:rPr>
          <w:rFonts w:ascii="Book Antiqua" w:hAnsi="Book Antiqua" w:cstheme="minorHAnsi"/>
          <w:sz w:val="22"/>
        </w:rPr>
        <w:t xml:space="preserve"> i</w:t>
      </w:r>
      <w:r w:rsidRPr="0027145A">
        <w:rPr>
          <w:rFonts w:ascii="Book Antiqua" w:hAnsi="Book Antiqua" w:cstheme="minorHAnsi"/>
          <w:sz w:val="22"/>
        </w:rPr>
        <w:t xml:space="preserve">s important that </w:t>
      </w:r>
      <w:r w:rsidRPr="0027145A">
        <w:rPr>
          <w:rFonts w:ascii="Book Antiqua" w:hAnsi="Book Antiqua" w:cstheme="minorHAnsi"/>
          <w:sz w:val="22"/>
        </w:rPr>
        <w:lastRenderedPageBreak/>
        <w:t xml:space="preserve">this </w:t>
      </w:r>
      <w:proofErr w:type="spellStart"/>
      <w:r w:rsidRPr="0027145A">
        <w:rPr>
          <w:rFonts w:ascii="Book Antiqua" w:hAnsi="Book Antiqua" w:cstheme="minorHAnsi"/>
          <w:sz w:val="22"/>
        </w:rPr>
        <w:t>HonourableCounty</w:t>
      </w:r>
      <w:proofErr w:type="spellEnd"/>
      <w:r w:rsidRPr="0027145A">
        <w:rPr>
          <w:rFonts w:ascii="Book Antiqua" w:hAnsi="Book Antiqua" w:cstheme="minorHAnsi"/>
          <w:sz w:val="22"/>
        </w:rPr>
        <w:t xml:space="preserve"> Assembly monitors absorption of youth into available employment opportunities in the County Government and National Government. I want to ask the Chairperson of Education and Youth Development to provide this Assembly with the following information:-</w:t>
      </w:r>
    </w:p>
    <w:p w:rsidR="00616402" w:rsidRPr="0027145A" w:rsidRDefault="00616402" w:rsidP="00616402">
      <w:pPr>
        <w:spacing w:after="0" w:line="240" w:lineRule="auto"/>
        <w:jc w:val="both"/>
        <w:rPr>
          <w:rFonts w:ascii="Book Antiqua" w:hAnsi="Book Antiqua" w:cstheme="minorHAnsi"/>
          <w:sz w:val="22"/>
        </w:rPr>
      </w:pPr>
    </w:p>
    <w:p w:rsidR="00616402" w:rsidRPr="0027145A" w:rsidRDefault="00616402" w:rsidP="00616402">
      <w:pPr>
        <w:pStyle w:val="ListParagraph"/>
        <w:numPr>
          <w:ilvl w:val="0"/>
          <w:numId w:val="3"/>
        </w:numPr>
        <w:spacing w:after="0" w:line="240" w:lineRule="auto"/>
        <w:jc w:val="both"/>
        <w:rPr>
          <w:rFonts w:ascii="Book Antiqua" w:hAnsi="Book Antiqua" w:cstheme="minorHAnsi"/>
          <w:sz w:val="22"/>
        </w:rPr>
      </w:pPr>
      <w:r w:rsidRPr="0027145A">
        <w:rPr>
          <w:rFonts w:ascii="Book Antiqua" w:hAnsi="Book Antiqua" w:cstheme="minorHAnsi"/>
          <w:sz w:val="22"/>
        </w:rPr>
        <w:t>Number of employment done since inception of this 2</w:t>
      </w:r>
      <w:r w:rsidRPr="0027145A">
        <w:rPr>
          <w:rFonts w:ascii="Book Antiqua" w:hAnsi="Book Antiqua" w:cstheme="minorHAnsi"/>
          <w:sz w:val="22"/>
          <w:vertAlign w:val="superscript"/>
        </w:rPr>
        <w:t>nd</w:t>
      </w:r>
      <w:r w:rsidRPr="0027145A">
        <w:rPr>
          <w:rFonts w:ascii="Book Antiqua" w:hAnsi="Book Antiqua" w:cstheme="minorHAnsi"/>
          <w:sz w:val="22"/>
        </w:rPr>
        <w:t xml:space="preserve"> Term of County Government.</w:t>
      </w:r>
    </w:p>
    <w:p w:rsidR="00616402" w:rsidRPr="0027145A" w:rsidRDefault="00616402" w:rsidP="00616402">
      <w:pPr>
        <w:pStyle w:val="ListParagraph"/>
        <w:numPr>
          <w:ilvl w:val="0"/>
          <w:numId w:val="3"/>
        </w:numPr>
        <w:spacing w:after="0" w:line="240" w:lineRule="auto"/>
        <w:jc w:val="both"/>
        <w:rPr>
          <w:rFonts w:ascii="Book Antiqua" w:hAnsi="Book Antiqua" w:cstheme="minorHAnsi"/>
          <w:sz w:val="22"/>
        </w:rPr>
      </w:pPr>
      <w:r w:rsidRPr="0027145A">
        <w:rPr>
          <w:rFonts w:ascii="Book Antiqua" w:hAnsi="Book Antiqua" w:cstheme="minorHAnsi"/>
          <w:sz w:val="22"/>
        </w:rPr>
        <w:t xml:space="preserve">List of beneficiaries and the age bracket they belong to </w:t>
      </w:r>
    </w:p>
    <w:p w:rsidR="00532A00" w:rsidRPr="0027145A" w:rsidRDefault="00532A00" w:rsidP="00532A00">
      <w:pPr>
        <w:spacing w:before="240" w:after="0" w:line="240" w:lineRule="auto"/>
        <w:ind w:left="360"/>
        <w:jc w:val="center"/>
        <w:rPr>
          <w:rFonts w:ascii="Book Antiqua" w:hAnsi="Book Antiqua" w:cstheme="minorHAnsi"/>
          <w:sz w:val="22"/>
        </w:rPr>
      </w:pPr>
      <w:r w:rsidRPr="0027145A">
        <w:rPr>
          <w:rFonts w:ascii="Book Antiqua" w:hAnsi="Book Antiqua" w:cstheme="minorHAnsi"/>
          <w:b/>
          <w:sz w:val="22"/>
        </w:rPr>
        <w:t>(HON HUSSEIN ABDI WAKO (NOMINATED MCA)</w:t>
      </w:r>
    </w:p>
    <w:p w:rsidR="00532A00" w:rsidRPr="0027145A" w:rsidRDefault="00532A00" w:rsidP="00616402">
      <w:pPr>
        <w:spacing w:after="0" w:line="240" w:lineRule="auto"/>
        <w:jc w:val="both"/>
        <w:rPr>
          <w:rFonts w:ascii="Book Antiqua" w:hAnsi="Book Antiqua" w:cstheme="minorHAnsi"/>
          <w:b/>
          <w:sz w:val="22"/>
        </w:rPr>
      </w:pPr>
      <w:r w:rsidRPr="0027145A">
        <w:rPr>
          <w:rFonts w:ascii="Book Antiqua" w:hAnsi="Book Antiqua" w:cstheme="minorHAnsi"/>
          <w:b/>
          <w:sz w:val="22"/>
        </w:rPr>
        <w:t xml:space="preserve">*11* STATEMENT </w:t>
      </w:r>
    </w:p>
    <w:p w:rsidR="00532A00" w:rsidRPr="0027145A" w:rsidRDefault="00532A00" w:rsidP="00616402">
      <w:pPr>
        <w:spacing w:after="0" w:line="240" w:lineRule="auto"/>
        <w:jc w:val="both"/>
        <w:rPr>
          <w:rFonts w:ascii="Book Antiqua" w:hAnsi="Book Antiqua" w:cstheme="minorHAnsi"/>
          <w:sz w:val="22"/>
        </w:rPr>
      </w:pPr>
    </w:p>
    <w:p w:rsidR="00616402" w:rsidRPr="0027145A" w:rsidRDefault="00616402" w:rsidP="00616402">
      <w:pPr>
        <w:spacing w:after="0" w:line="240" w:lineRule="auto"/>
        <w:jc w:val="both"/>
        <w:rPr>
          <w:rFonts w:ascii="Book Antiqua" w:hAnsi="Book Antiqua" w:cstheme="minorHAnsi"/>
          <w:sz w:val="22"/>
        </w:rPr>
      </w:pPr>
      <w:r w:rsidRPr="0027145A">
        <w:rPr>
          <w:rFonts w:ascii="Book Antiqua" w:hAnsi="Book Antiqua" w:cstheme="minorHAnsi"/>
          <w:sz w:val="22"/>
        </w:rPr>
        <w:t>I request to know from the Chairperson of Education, Youth, Sports and Skill Development the construction status of Marsabit Stadium. The construction kicked off sometime last year and appears to have stalled.</w:t>
      </w:r>
    </w:p>
    <w:p w:rsidR="00532A00" w:rsidRPr="0027145A" w:rsidRDefault="00532A00" w:rsidP="0027145A">
      <w:pPr>
        <w:spacing w:before="240" w:after="0" w:line="240" w:lineRule="auto"/>
        <w:ind w:left="360"/>
        <w:jc w:val="center"/>
        <w:rPr>
          <w:rFonts w:ascii="Book Antiqua" w:hAnsi="Book Antiqua" w:cstheme="minorHAnsi"/>
          <w:sz w:val="22"/>
        </w:rPr>
      </w:pPr>
      <w:r w:rsidRPr="0027145A">
        <w:rPr>
          <w:rFonts w:ascii="Book Antiqua" w:hAnsi="Book Antiqua" w:cstheme="minorHAnsi"/>
          <w:b/>
          <w:sz w:val="22"/>
        </w:rPr>
        <w:t>(HON HUSSEIN ABDI WAKO (NOMINATED MCA)</w:t>
      </w:r>
    </w:p>
    <w:p w:rsidR="00532A00" w:rsidRPr="0027145A" w:rsidRDefault="00532A00" w:rsidP="00616402">
      <w:pPr>
        <w:spacing w:after="0" w:line="240" w:lineRule="auto"/>
        <w:jc w:val="both"/>
        <w:rPr>
          <w:rFonts w:ascii="Book Antiqua" w:hAnsi="Book Antiqua" w:cstheme="minorHAnsi"/>
          <w:sz w:val="22"/>
        </w:rPr>
      </w:pPr>
    </w:p>
    <w:p w:rsidR="00616402" w:rsidRPr="0027145A" w:rsidRDefault="00616402" w:rsidP="00616402">
      <w:pPr>
        <w:pStyle w:val="ListParagraph"/>
        <w:spacing w:before="240"/>
        <w:jc w:val="both"/>
        <w:rPr>
          <w:rFonts w:ascii="Book Antiqua" w:hAnsi="Book Antiqua"/>
          <w:sz w:val="22"/>
        </w:rPr>
      </w:pPr>
    </w:p>
    <w:p w:rsidR="00616402" w:rsidRPr="0027145A" w:rsidRDefault="00616402" w:rsidP="00616402">
      <w:pPr>
        <w:spacing w:after="0"/>
        <w:jc w:val="both"/>
        <w:rPr>
          <w:rFonts w:ascii="Book Antiqua" w:hAnsi="Book Antiqua"/>
          <w:b/>
          <w:sz w:val="22"/>
        </w:rPr>
      </w:pPr>
    </w:p>
    <w:p w:rsidR="00616402" w:rsidRPr="0027145A" w:rsidRDefault="00616402" w:rsidP="00616402">
      <w:pPr>
        <w:spacing w:after="0"/>
        <w:jc w:val="both"/>
        <w:rPr>
          <w:rFonts w:ascii="Book Antiqua" w:hAnsi="Book Antiqua"/>
          <w:b/>
          <w:sz w:val="22"/>
        </w:rPr>
      </w:pPr>
      <w:r w:rsidRPr="0027145A">
        <w:rPr>
          <w:rFonts w:ascii="Book Antiqua" w:hAnsi="Book Antiqua"/>
          <w:b/>
          <w:sz w:val="22"/>
        </w:rPr>
        <w:t>CLERK,</w:t>
      </w:r>
    </w:p>
    <w:p w:rsidR="00616402" w:rsidRPr="0027145A" w:rsidRDefault="00616402" w:rsidP="00616402">
      <w:pPr>
        <w:jc w:val="both"/>
        <w:rPr>
          <w:rFonts w:ascii="Book Antiqua" w:hAnsi="Book Antiqua"/>
          <w:sz w:val="22"/>
        </w:rPr>
      </w:pPr>
      <w:r w:rsidRPr="0027145A">
        <w:rPr>
          <w:rFonts w:ascii="Book Antiqua" w:hAnsi="Book Antiqua"/>
          <w:b/>
          <w:sz w:val="22"/>
          <w:u w:val="single"/>
        </w:rPr>
        <w:t>SECRETARY (COUNTY ASSEMBLY BUSINESS COMMITTEE)</w:t>
      </w:r>
    </w:p>
    <w:p w:rsidR="00616402" w:rsidRPr="0027145A" w:rsidRDefault="00616402" w:rsidP="00616402">
      <w:pPr>
        <w:jc w:val="both"/>
        <w:rPr>
          <w:rFonts w:ascii="Book Antiqua" w:hAnsi="Book Antiqua"/>
          <w:sz w:val="22"/>
        </w:rPr>
      </w:pPr>
    </w:p>
    <w:p w:rsidR="00925152" w:rsidRPr="0027145A" w:rsidRDefault="00AB3078">
      <w:pPr>
        <w:rPr>
          <w:rFonts w:ascii="Book Antiqua" w:hAnsi="Book Antiqua"/>
          <w:sz w:val="22"/>
        </w:rPr>
      </w:pPr>
    </w:p>
    <w:sectPr w:rsidR="00925152" w:rsidRPr="0027145A" w:rsidSect="005931E6">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isha">
    <w:altName w:val="Segoe UI"/>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581A0B"/>
    <w:multiLevelType w:val="hybridMultilevel"/>
    <w:tmpl w:val="AB40404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89598F"/>
    <w:multiLevelType w:val="hybridMultilevel"/>
    <w:tmpl w:val="256878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6402"/>
    <w:rsid w:val="0027145A"/>
    <w:rsid w:val="004110DA"/>
    <w:rsid w:val="00532A00"/>
    <w:rsid w:val="00616402"/>
    <w:rsid w:val="00A56A3B"/>
    <w:rsid w:val="00AB3078"/>
    <w:rsid w:val="00D727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402"/>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6402"/>
    <w:pPr>
      <w:ind w:left="720"/>
      <w:contextualSpacing/>
    </w:pPr>
  </w:style>
  <w:style w:type="paragraph" w:styleId="BalloonText">
    <w:name w:val="Balloon Text"/>
    <w:basedOn w:val="Normal"/>
    <w:link w:val="BalloonTextChar"/>
    <w:uiPriority w:val="99"/>
    <w:semiHidden/>
    <w:unhideWhenUsed/>
    <w:rsid w:val="00AB3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07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mr speaker</cp:lastModifiedBy>
  <cp:revision>4</cp:revision>
  <dcterms:created xsi:type="dcterms:W3CDTF">2018-02-20T14:44:00Z</dcterms:created>
  <dcterms:modified xsi:type="dcterms:W3CDTF">2018-02-21T06:09:00Z</dcterms:modified>
</cp:coreProperties>
</file>