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Second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A65A8A" w:rsidP="007C1587">
      <w:pPr>
        <w:spacing w:after="0" w:line="240" w:lineRule="auto"/>
        <w:jc w:val="both"/>
        <w:rPr>
          <w:rFonts w:ascii="Book Antiqua" w:hAnsi="Book Antiqua" w:cs="Gisha"/>
          <w:sz w:val="22"/>
        </w:rPr>
      </w:pPr>
      <w:r>
        <w:rPr>
          <w:rFonts w:ascii="Book Antiqua" w:hAnsi="Book Antiqua" w:cs="Gisha"/>
          <w:sz w:val="22"/>
        </w:rPr>
        <w:t>(No. 02</w:t>
      </w:r>
      <w:r w:rsidR="00983241">
        <w:rPr>
          <w:rFonts w:ascii="Book Antiqua" w:hAnsi="Book Antiqua" w:cs="Gisha"/>
          <w:sz w:val="22"/>
        </w:rPr>
        <w:t>9)</w:t>
      </w:r>
      <w:r w:rsidR="00983241">
        <w:rPr>
          <w:rFonts w:ascii="Book Antiqua" w:hAnsi="Book Antiqua" w:cs="Gisha"/>
          <w:sz w:val="22"/>
        </w:rPr>
        <w:tab/>
      </w:r>
      <w:r w:rsidR="00983241">
        <w:rPr>
          <w:rFonts w:ascii="Book Antiqua" w:hAnsi="Book Antiqua" w:cs="Gisha"/>
          <w:sz w:val="22"/>
        </w:rPr>
        <w:tab/>
      </w:r>
      <w:r w:rsidR="00983241">
        <w:rPr>
          <w:rFonts w:ascii="Book Antiqua" w:hAnsi="Book Antiqua" w:cs="Gisha"/>
          <w:sz w:val="22"/>
        </w:rPr>
        <w:tab/>
      </w:r>
      <w:r w:rsidR="00983241">
        <w:rPr>
          <w:rFonts w:ascii="Book Antiqua" w:hAnsi="Book Antiqua" w:cs="Gisha"/>
          <w:sz w:val="22"/>
        </w:rPr>
        <w:tab/>
      </w:r>
      <w:r w:rsidR="00983241">
        <w:rPr>
          <w:rFonts w:ascii="Book Antiqua" w:hAnsi="Book Antiqua" w:cs="Gisha"/>
          <w:sz w:val="22"/>
        </w:rPr>
        <w:tab/>
      </w:r>
      <w:r w:rsidR="00983241">
        <w:rPr>
          <w:rFonts w:ascii="Book Antiqua" w:hAnsi="Book Antiqua" w:cs="Gisha"/>
          <w:sz w:val="22"/>
        </w:rPr>
        <w:tab/>
      </w:r>
      <w:r w:rsidR="00983241">
        <w:rPr>
          <w:rFonts w:ascii="Book Antiqua" w:hAnsi="Book Antiqua" w:cs="Gisha"/>
          <w:sz w:val="22"/>
        </w:rPr>
        <w:tab/>
      </w:r>
      <w:r w:rsidR="00983241">
        <w:rPr>
          <w:rFonts w:ascii="Book Antiqua" w:hAnsi="Book Antiqua" w:cs="Gisha"/>
          <w:sz w:val="22"/>
        </w:rPr>
        <w:tab/>
      </w:r>
      <w:r w:rsidR="00983241">
        <w:rPr>
          <w:rFonts w:ascii="Book Antiqua" w:hAnsi="Book Antiqua" w:cs="Gisha"/>
          <w:sz w:val="22"/>
        </w:rPr>
        <w:tab/>
        <w:t xml:space="preserve">            (050</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(SECOND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983241"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WEDNES</w:t>
      </w:r>
      <w:r w:rsidR="00DA23B8">
        <w:rPr>
          <w:rFonts w:ascii="Book Antiqua" w:eastAsia="Times New Roman" w:hAnsi="Book Antiqua" w:cs="Gisha"/>
          <w:b/>
          <w:sz w:val="22"/>
        </w:rPr>
        <w:t>DAY</w:t>
      </w:r>
      <w:r w:rsidR="007C1587" w:rsidRPr="007C1587">
        <w:rPr>
          <w:rFonts w:ascii="Book Antiqua" w:eastAsia="Times New Roman" w:hAnsi="Book Antiqua" w:cs="Gisha"/>
          <w:b/>
          <w:sz w:val="22"/>
        </w:rPr>
        <w:t xml:space="preserve">, </w:t>
      </w:r>
      <w:r w:rsidR="00A85029">
        <w:rPr>
          <w:rFonts w:ascii="Book Antiqua" w:eastAsia="Times New Roman" w:hAnsi="Book Antiqua" w:cs="Gisha"/>
          <w:b/>
          <w:sz w:val="22"/>
        </w:rPr>
        <w:t>1</w:t>
      </w:r>
      <w:r>
        <w:rPr>
          <w:rFonts w:ascii="Book Antiqua" w:eastAsia="Times New Roman" w:hAnsi="Book Antiqua" w:cs="Gisha"/>
          <w:b/>
          <w:sz w:val="22"/>
        </w:rPr>
        <w:t>8</w:t>
      </w:r>
      <w:r w:rsidR="007C1587" w:rsidRPr="007C1587">
        <w:rPr>
          <w:rFonts w:ascii="Book Antiqua" w:eastAsia="Times New Roman" w:hAnsi="Book Antiqua" w:cs="Gisha"/>
          <w:b/>
          <w:sz w:val="22"/>
          <w:vertAlign w:val="superscript"/>
        </w:rPr>
        <w:t>TH</w:t>
      </w:r>
      <w:r>
        <w:rPr>
          <w:rFonts w:ascii="Book Antiqua" w:eastAsia="Times New Roman" w:hAnsi="Book Antiqua" w:cs="Gisha"/>
          <w:b/>
          <w:sz w:val="22"/>
        </w:rPr>
        <w:t xml:space="preserve"> APRIL, 2018, AT 02.30 P</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25670C" w:rsidRDefault="006D7CC2" w:rsidP="00762E7E">
      <w:pPr>
        <w:spacing w:after="0" w:line="240" w:lineRule="auto"/>
        <w:jc w:val="both"/>
        <w:rPr>
          <w:rFonts w:ascii="Times New Roman" w:hAnsi="Times New Roman"/>
          <w:b/>
          <w:szCs w:val="24"/>
        </w:rPr>
      </w:pPr>
      <w:r>
        <w:rPr>
          <w:rFonts w:ascii="Times New Roman" w:hAnsi="Times New Roman"/>
          <w:b/>
          <w:szCs w:val="24"/>
        </w:rPr>
        <w:t>*7* STATEMENT</w:t>
      </w:r>
    </w:p>
    <w:p w:rsidR="00FB44F6" w:rsidRDefault="00FB44F6" w:rsidP="00FB44F6">
      <w:pPr>
        <w:rPr>
          <w:rFonts w:ascii="Footlight MT Light" w:hAnsi="Footlight MT Light"/>
          <w:szCs w:val="24"/>
        </w:rPr>
      </w:pPr>
      <w:bookmarkStart w:id="0" w:name="_GoBack"/>
      <w:bookmarkEnd w:id="0"/>
    </w:p>
    <w:p w:rsidR="00FB44F6" w:rsidRPr="00726CD5" w:rsidRDefault="00FB44F6" w:rsidP="00FB44F6">
      <w:pPr>
        <w:rPr>
          <w:rFonts w:ascii="Footlight MT Light" w:hAnsi="Footlight MT Light"/>
          <w:szCs w:val="24"/>
        </w:rPr>
      </w:pPr>
      <w:r>
        <w:rPr>
          <w:rFonts w:ascii="Footlight MT Light" w:hAnsi="Footlight MT Light"/>
          <w:szCs w:val="24"/>
        </w:rPr>
        <w:t xml:space="preserve">Hon </w:t>
      </w:r>
      <w:r w:rsidRPr="00726CD5">
        <w:rPr>
          <w:rFonts w:ascii="Footlight MT Light" w:hAnsi="Footlight MT Light"/>
          <w:szCs w:val="24"/>
        </w:rPr>
        <w:t>Speaker, we are aware that every person is equal before the law and has right to equal protection and equal benefits of the law. Equality includes the full and equal enjoyment of rights and fundamental freedoms. Men and women have the rights to equal treatment including the right to equal opportunities in political, economical, cultural and social.</w:t>
      </w:r>
    </w:p>
    <w:p w:rsidR="00FB44F6" w:rsidRPr="00726CD5" w:rsidRDefault="00FB44F6" w:rsidP="00FB44F6">
      <w:pPr>
        <w:rPr>
          <w:rFonts w:ascii="Footlight MT Light" w:hAnsi="Footlight MT Light"/>
          <w:szCs w:val="24"/>
        </w:rPr>
      </w:pPr>
      <w:r w:rsidRPr="00726CD5">
        <w:rPr>
          <w:rFonts w:ascii="Footlight MT Light" w:hAnsi="Footlight MT Light"/>
          <w:szCs w:val="24"/>
        </w:rPr>
        <w:t xml:space="preserve">With these regards, I would like to seek </w:t>
      </w:r>
      <w:proofErr w:type="spellStart"/>
      <w:r w:rsidRPr="00726CD5">
        <w:rPr>
          <w:rFonts w:ascii="Footlight MT Light" w:hAnsi="Footlight MT Light"/>
          <w:szCs w:val="24"/>
        </w:rPr>
        <w:t>Marsabit</w:t>
      </w:r>
      <w:proofErr w:type="spellEnd"/>
      <w:r w:rsidRPr="00726CD5">
        <w:rPr>
          <w:rFonts w:ascii="Footlight MT Light" w:hAnsi="Footlight MT Light"/>
          <w:szCs w:val="24"/>
        </w:rPr>
        <w:t xml:space="preserve"> County</w:t>
      </w:r>
      <w:r>
        <w:rPr>
          <w:rFonts w:ascii="Footlight MT Light" w:hAnsi="Footlight MT Light"/>
          <w:szCs w:val="24"/>
        </w:rPr>
        <w:t xml:space="preserve"> Government</w:t>
      </w:r>
      <w:r w:rsidRPr="00726CD5">
        <w:rPr>
          <w:rFonts w:ascii="Footlight MT Light" w:hAnsi="Footlight MT Light"/>
          <w:szCs w:val="24"/>
        </w:rPr>
        <w:t xml:space="preserve"> to furnish this Assembly wi</w:t>
      </w:r>
      <w:r>
        <w:rPr>
          <w:rFonts w:ascii="Footlight MT Light" w:hAnsi="Footlight MT Light"/>
          <w:szCs w:val="24"/>
        </w:rPr>
        <w:t xml:space="preserve">th following in </w:t>
      </w:r>
      <w:proofErr w:type="spellStart"/>
      <w:r>
        <w:rPr>
          <w:rFonts w:ascii="Footlight MT Light" w:hAnsi="Footlight MT Light"/>
          <w:szCs w:val="24"/>
        </w:rPr>
        <w:t>uphe</w:t>
      </w:r>
      <w:r w:rsidRPr="00726CD5">
        <w:rPr>
          <w:rFonts w:ascii="Footlight MT Light" w:hAnsi="Footlight MT Light"/>
          <w:szCs w:val="24"/>
        </w:rPr>
        <w:t>lding</w:t>
      </w:r>
      <w:proofErr w:type="spellEnd"/>
      <w:r w:rsidRPr="00726CD5">
        <w:rPr>
          <w:rFonts w:ascii="Footlight MT Light" w:hAnsi="Footlight MT Light"/>
          <w:szCs w:val="24"/>
        </w:rPr>
        <w:t xml:space="preserve"> Constitution of Kenya in providing 30% of employments and projects e.g.  Disables, women and youths;</w:t>
      </w:r>
    </w:p>
    <w:p w:rsidR="00FB44F6" w:rsidRPr="00726CD5" w:rsidRDefault="00FB44F6" w:rsidP="00FB44F6">
      <w:pPr>
        <w:pStyle w:val="ListParagraph"/>
        <w:numPr>
          <w:ilvl w:val="0"/>
          <w:numId w:val="3"/>
        </w:numPr>
        <w:rPr>
          <w:rFonts w:ascii="Footlight MT Light" w:hAnsi="Footlight MT Light"/>
          <w:szCs w:val="24"/>
        </w:rPr>
      </w:pPr>
      <w:r w:rsidRPr="00726CD5">
        <w:rPr>
          <w:rFonts w:ascii="Footlight MT Light" w:hAnsi="Footlight MT Light"/>
          <w:szCs w:val="24"/>
        </w:rPr>
        <w:t xml:space="preserve">How many disables, women and youth were employed since this second term of County Government of </w:t>
      </w:r>
      <w:proofErr w:type="spellStart"/>
      <w:r w:rsidRPr="00726CD5">
        <w:rPr>
          <w:rFonts w:ascii="Footlight MT Light" w:hAnsi="Footlight MT Light"/>
          <w:szCs w:val="24"/>
        </w:rPr>
        <w:t>Marsabit</w:t>
      </w:r>
      <w:proofErr w:type="spellEnd"/>
      <w:r w:rsidRPr="00726CD5">
        <w:rPr>
          <w:rFonts w:ascii="Footlight MT Light" w:hAnsi="Footlight MT Light"/>
          <w:szCs w:val="24"/>
        </w:rPr>
        <w:t>?</w:t>
      </w:r>
    </w:p>
    <w:p w:rsidR="00FB44F6" w:rsidRPr="00726CD5" w:rsidRDefault="00FB44F6" w:rsidP="00FB44F6">
      <w:pPr>
        <w:pStyle w:val="ListParagraph"/>
        <w:numPr>
          <w:ilvl w:val="0"/>
          <w:numId w:val="3"/>
        </w:numPr>
        <w:rPr>
          <w:rFonts w:ascii="Footlight MT Light" w:hAnsi="Footlight MT Light"/>
          <w:szCs w:val="24"/>
        </w:rPr>
      </w:pPr>
      <w:r w:rsidRPr="00726CD5">
        <w:rPr>
          <w:rFonts w:ascii="Footlight MT Light" w:hAnsi="Footlight MT Light"/>
          <w:szCs w:val="24"/>
        </w:rPr>
        <w:t>How many disables, women and youth benefited from County contracts or projects?</w:t>
      </w:r>
    </w:p>
    <w:p w:rsidR="00FB44F6" w:rsidRPr="00726CD5" w:rsidRDefault="00FB44F6" w:rsidP="00FB44F6">
      <w:pPr>
        <w:pStyle w:val="ListParagraph"/>
        <w:numPr>
          <w:ilvl w:val="0"/>
          <w:numId w:val="3"/>
        </w:numPr>
        <w:rPr>
          <w:rFonts w:ascii="Footlight MT Light" w:hAnsi="Footlight MT Light"/>
          <w:szCs w:val="24"/>
        </w:rPr>
      </w:pPr>
      <w:r w:rsidRPr="00726CD5">
        <w:rPr>
          <w:rFonts w:ascii="Footlight MT Light" w:hAnsi="Footlight MT Light"/>
          <w:szCs w:val="24"/>
        </w:rPr>
        <w:t xml:space="preserve">If No, what measures are in place to correct the discrimination against these groups in our county of </w:t>
      </w:r>
      <w:proofErr w:type="spellStart"/>
      <w:r w:rsidRPr="00726CD5">
        <w:rPr>
          <w:rFonts w:ascii="Footlight MT Light" w:hAnsi="Footlight MT Light"/>
          <w:szCs w:val="24"/>
        </w:rPr>
        <w:t>Marsabit</w:t>
      </w:r>
      <w:proofErr w:type="spellEnd"/>
      <w:r w:rsidRPr="00726CD5">
        <w:rPr>
          <w:rFonts w:ascii="Footlight MT Light" w:hAnsi="Footlight MT Light"/>
          <w:szCs w:val="24"/>
        </w:rPr>
        <w:t xml:space="preserve"> on their economical empowerment?</w:t>
      </w:r>
    </w:p>
    <w:p w:rsidR="00FB44F6" w:rsidRDefault="00FB44F6" w:rsidP="00FB44F6">
      <w:pPr>
        <w:tabs>
          <w:tab w:val="left" w:pos="3645"/>
        </w:tabs>
        <w:spacing w:after="0"/>
        <w:rPr>
          <w:rFonts w:ascii="Footlight MT Light" w:hAnsi="Footlight MT Light"/>
          <w:b/>
          <w:szCs w:val="24"/>
        </w:rPr>
      </w:pPr>
      <w:r>
        <w:rPr>
          <w:rFonts w:ascii="Footlight MT Light" w:hAnsi="Footlight MT Light"/>
          <w:b/>
          <w:szCs w:val="24"/>
        </w:rPr>
        <w:tab/>
      </w:r>
    </w:p>
    <w:p w:rsidR="00FB44F6" w:rsidRPr="00726CD5" w:rsidRDefault="00FB44F6" w:rsidP="00FB44F6">
      <w:pPr>
        <w:spacing w:after="0"/>
        <w:rPr>
          <w:rFonts w:ascii="Footlight MT Light" w:hAnsi="Footlight MT Light"/>
          <w:b/>
          <w:szCs w:val="24"/>
        </w:rPr>
      </w:pPr>
      <w:r>
        <w:rPr>
          <w:rFonts w:ascii="Footlight MT Light" w:hAnsi="Footlight MT Light"/>
          <w:b/>
          <w:szCs w:val="24"/>
        </w:rPr>
        <w:t xml:space="preserve">  </w:t>
      </w:r>
      <w:proofErr w:type="gramStart"/>
      <w:r>
        <w:rPr>
          <w:rFonts w:ascii="Footlight MT Light" w:hAnsi="Footlight MT Light"/>
          <w:b/>
          <w:szCs w:val="24"/>
        </w:rPr>
        <w:t>(</w:t>
      </w:r>
      <w:r w:rsidRPr="00726CD5">
        <w:rPr>
          <w:rFonts w:ascii="Footlight MT Light" w:hAnsi="Footlight MT Light"/>
          <w:b/>
          <w:szCs w:val="24"/>
        </w:rPr>
        <w:t xml:space="preserve"> HON</w:t>
      </w:r>
      <w:proofErr w:type="gramEnd"/>
      <w:r w:rsidRPr="00726CD5">
        <w:rPr>
          <w:rFonts w:ascii="Footlight MT Light" w:hAnsi="Footlight MT Light"/>
          <w:b/>
          <w:szCs w:val="24"/>
        </w:rPr>
        <w:t>. KIZITO KONCHORA</w:t>
      </w:r>
      <w:r>
        <w:rPr>
          <w:rFonts w:ascii="Footlight MT Light" w:hAnsi="Footlight MT Light"/>
          <w:b/>
          <w:szCs w:val="24"/>
        </w:rPr>
        <w:t>)</w:t>
      </w:r>
    </w:p>
    <w:p w:rsidR="001E7E48" w:rsidRPr="00FB44F6" w:rsidRDefault="001E7E48" w:rsidP="00FB44F6">
      <w:pPr>
        <w:spacing w:after="0"/>
        <w:rPr>
          <w:rFonts w:asciiTheme="minorHAnsi" w:hAnsiTheme="minorHAnsi"/>
        </w:rPr>
      </w:pPr>
    </w:p>
    <w:p w:rsidR="001E7E48" w:rsidRDefault="001E7E48" w:rsidP="001E7E48">
      <w:pPr>
        <w:spacing w:after="0" w:line="240" w:lineRule="auto"/>
        <w:jc w:val="both"/>
        <w:rPr>
          <w:rFonts w:ascii="Book Antiqua" w:hAnsi="Book Antiqua"/>
          <w:b/>
          <w:sz w:val="22"/>
        </w:rPr>
      </w:pPr>
    </w:p>
    <w:p w:rsidR="001E7E48" w:rsidRDefault="001E7E48" w:rsidP="001E7E48">
      <w:pPr>
        <w:spacing w:after="0" w:line="240" w:lineRule="auto"/>
        <w:jc w:val="both"/>
        <w:rPr>
          <w:rFonts w:ascii="Book Antiqua" w:hAnsi="Book Antiqua"/>
          <w:b/>
          <w:sz w:val="22"/>
        </w:rPr>
      </w:pPr>
      <w:r>
        <w:rPr>
          <w:rFonts w:ascii="Book Antiqua" w:hAnsi="Book Antiqua"/>
          <w:b/>
          <w:sz w:val="22"/>
        </w:rPr>
        <w:t>CLER</w:t>
      </w:r>
      <w:r w:rsidR="003D7F61">
        <w:rPr>
          <w:rFonts w:ascii="Book Antiqua" w:hAnsi="Book Antiqua"/>
          <w:b/>
          <w:sz w:val="22"/>
        </w:rPr>
        <w:t>K</w:t>
      </w:r>
    </w:p>
    <w:p w:rsidR="001E7E48" w:rsidRPr="007C1587" w:rsidRDefault="001E7E48" w:rsidP="001E7E48">
      <w:pPr>
        <w:spacing w:after="0" w:line="240" w:lineRule="auto"/>
        <w:jc w:val="both"/>
        <w:rPr>
          <w:rFonts w:ascii="Book Antiqua" w:hAnsi="Book Antiqua"/>
          <w:b/>
          <w:sz w:val="22"/>
        </w:rPr>
      </w:pPr>
      <w:r>
        <w:rPr>
          <w:rFonts w:ascii="Book Antiqua" w:hAnsi="Book Antiqua"/>
          <w:b/>
          <w:sz w:val="22"/>
        </w:rPr>
        <w:t>SECRETAR</w:t>
      </w:r>
      <w:r w:rsidR="003D7F61">
        <w:rPr>
          <w:rFonts w:ascii="Book Antiqua" w:hAnsi="Book Antiqua"/>
          <w:b/>
          <w:sz w:val="22"/>
        </w:rPr>
        <w:t>Y</w:t>
      </w:r>
      <w:r>
        <w:rPr>
          <w:rFonts w:ascii="Book Antiqua" w:hAnsi="Book Antiqua"/>
          <w:b/>
          <w:sz w:val="22"/>
        </w:rPr>
        <w:t xml:space="preserve"> (</w:t>
      </w:r>
      <w:r w:rsidR="00657BE4">
        <w:rPr>
          <w:rFonts w:ascii="Book Antiqua" w:hAnsi="Book Antiqua"/>
          <w:b/>
          <w:sz w:val="22"/>
        </w:rPr>
        <w:t xml:space="preserve">COUNTY </w:t>
      </w:r>
      <w:r w:rsidR="00E51EB3">
        <w:rPr>
          <w:rFonts w:ascii="Book Antiqua" w:hAnsi="Book Antiqua"/>
          <w:b/>
          <w:sz w:val="22"/>
        </w:rPr>
        <w:t>ASSEMBLY BUSINESS</w:t>
      </w:r>
      <w:r w:rsidR="003D7F61">
        <w:rPr>
          <w:rFonts w:ascii="Book Antiqua" w:hAnsi="Book Antiqua"/>
          <w:b/>
          <w:sz w:val="22"/>
        </w:rPr>
        <w:t xml:space="preserve"> </w:t>
      </w:r>
      <w:r>
        <w:rPr>
          <w:rFonts w:ascii="Book Antiqua" w:hAnsi="Book Antiqua"/>
          <w:b/>
          <w:sz w:val="22"/>
        </w:rPr>
        <w:t>COMMITTEE)</w:t>
      </w:r>
    </w:p>
    <w:sectPr w:rsidR="001E7E48" w:rsidRPr="007C1587"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31DE"/>
    <w:multiLevelType w:val="hybridMultilevel"/>
    <w:tmpl w:val="CC520C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675268"/>
    <w:multiLevelType w:val="hybridMultilevel"/>
    <w:tmpl w:val="509CC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3222C1"/>
    <w:multiLevelType w:val="hybridMultilevel"/>
    <w:tmpl w:val="E12C06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1587"/>
    <w:rsid w:val="000412C8"/>
    <w:rsid w:val="00140F58"/>
    <w:rsid w:val="001E7E48"/>
    <w:rsid w:val="0025670C"/>
    <w:rsid w:val="00392140"/>
    <w:rsid w:val="003D7F61"/>
    <w:rsid w:val="00563A9E"/>
    <w:rsid w:val="005D5476"/>
    <w:rsid w:val="00657BE4"/>
    <w:rsid w:val="006D7CC2"/>
    <w:rsid w:val="00725279"/>
    <w:rsid w:val="00762E7E"/>
    <w:rsid w:val="00773264"/>
    <w:rsid w:val="007B0784"/>
    <w:rsid w:val="007C1587"/>
    <w:rsid w:val="007C7A6F"/>
    <w:rsid w:val="00862E09"/>
    <w:rsid w:val="00873FAA"/>
    <w:rsid w:val="00891766"/>
    <w:rsid w:val="008F09B3"/>
    <w:rsid w:val="00932289"/>
    <w:rsid w:val="009330EA"/>
    <w:rsid w:val="00983241"/>
    <w:rsid w:val="009C7096"/>
    <w:rsid w:val="00A42708"/>
    <w:rsid w:val="00A65A8A"/>
    <w:rsid w:val="00A85029"/>
    <w:rsid w:val="00B809B5"/>
    <w:rsid w:val="00D16F86"/>
    <w:rsid w:val="00D25096"/>
    <w:rsid w:val="00D91781"/>
    <w:rsid w:val="00DA23B8"/>
    <w:rsid w:val="00E51EB3"/>
    <w:rsid w:val="00E704AA"/>
    <w:rsid w:val="00F8776F"/>
    <w:rsid w:val="00FA544A"/>
    <w:rsid w:val="00FB44F6"/>
    <w:rsid w:val="00FE05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chrismas</cp:lastModifiedBy>
  <cp:revision>13</cp:revision>
  <cp:lastPrinted>2018-04-18T18:34:00Z</cp:lastPrinted>
  <dcterms:created xsi:type="dcterms:W3CDTF">2018-04-12T19:14:00Z</dcterms:created>
  <dcterms:modified xsi:type="dcterms:W3CDTF">2018-04-18T18:34:00Z</dcterms:modified>
</cp:coreProperties>
</file>