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5C63" w:rsidRPr="00D9209B" w:rsidRDefault="00685C63" w:rsidP="00685C63">
      <w:pPr>
        <w:spacing w:after="0" w:line="240" w:lineRule="auto"/>
        <w:jc w:val="both"/>
        <w:rPr>
          <w:rFonts w:ascii="Times New Roman" w:hAnsi="Times New Roman"/>
          <w:sz w:val="22"/>
        </w:rPr>
      </w:pPr>
      <w:r w:rsidRPr="00D9209B">
        <w:rPr>
          <w:rFonts w:ascii="Times New Roman" w:hAnsi="Times New Roman"/>
          <w:sz w:val="22"/>
        </w:rPr>
        <w:t xml:space="preserve">Second County </w:t>
      </w:r>
      <w:r w:rsidR="00AA4EB3" w:rsidRPr="00D9209B">
        <w:rPr>
          <w:rFonts w:ascii="Times New Roman" w:hAnsi="Times New Roman"/>
          <w:sz w:val="22"/>
        </w:rPr>
        <w:t>Assembly</w:t>
      </w:r>
      <w:r w:rsidR="00AA4EB3" w:rsidRPr="00D9209B">
        <w:rPr>
          <w:rFonts w:ascii="Times New Roman" w:hAnsi="Times New Roman"/>
          <w:sz w:val="22"/>
        </w:rPr>
        <w:tab/>
      </w:r>
      <w:r w:rsidR="00AA4EB3" w:rsidRPr="00D9209B">
        <w:rPr>
          <w:rFonts w:ascii="Times New Roman" w:hAnsi="Times New Roman"/>
          <w:sz w:val="22"/>
        </w:rPr>
        <w:tab/>
      </w:r>
      <w:r w:rsidR="00AA4EB3" w:rsidRPr="00D9209B">
        <w:rPr>
          <w:rFonts w:ascii="Times New Roman" w:hAnsi="Times New Roman"/>
          <w:sz w:val="22"/>
        </w:rPr>
        <w:tab/>
      </w:r>
      <w:r w:rsidR="00AA4EB3" w:rsidRPr="00D9209B">
        <w:rPr>
          <w:rFonts w:ascii="Times New Roman" w:hAnsi="Times New Roman"/>
          <w:sz w:val="22"/>
        </w:rPr>
        <w:tab/>
      </w:r>
      <w:r w:rsidR="00AA4EB3" w:rsidRPr="00D9209B">
        <w:rPr>
          <w:rFonts w:ascii="Times New Roman" w:hAnsi="Times New Roman"/>
          <w:sz w:val="22"/>
        </w:rPr>
        <w:tab/>
      </w:r>
      <w:r w:rsidR="00AA4EB3" w:rsidRPr="00D9209B">
        <w:rPr>
          <w:rFonts w:ascii="Times New Roman" w:hAnsi="Times New Roman"/>
          <w:sz w:val="22"/>
        </w:rPr>
        <w:tab/>
      </w:r>
      <w:r w:rsidR="00AA4EB3" w:rsidRPr="00D9209B">
        <w:rPr>
          <w:rFonts w:ascii="Times New Roman" w:hAnsi="Times New Roman"/>
          <w:sz w:val="22"/>
        </w:rPr>
        <w:tab/>
        <w:t xml:space="preserve">           Third</w:t>
      </w:r>
      <w:r w:rsidRPr="00D9209B">
        <w:rPr>
          <w:rFonts w:ascii="Times New Roman" w:hAnsi="Times New Roman"/>
          <w:sz w:val="22"/>
        </w:rPr>
        <w:t xml:space="preserve"> Session</w:t>
      </w:r>
    </w:p>
    <w:p w:rsidR="00685C63" w:rsidRPr="00D9209B" w:rsidRDefault="00C71083" w:rsidP="00685C63">
      <w:pPr>
        <w:spacing w:after="0" w:line="240" w:lineRule="auto"/>
        <w:jc w:val="both"/>
        <w:rPr>
          <w:rFonts w:ascii="Times New Roman" w:hAnsi="Times New Roman"/>
          <w:sz w:val="22"/>
        </w:rPr>
      </w:pPr>
      <w:r>
        <w:rPr>
          <w:rFonts w:ascii="Times New Roman" w:hAnsi="Times New Roman"/>
          <w:sz w:val="22"/>
        </w:rPr>
        <w:t>(No. 011</w:t>
      </w:r>
      <w:r w:rsidR="00685C63" w:rsidRPr="00D9209B">
        <w:rPr>
          <w:rFonts w:ascii="Times New Roman" w:hAnsi="Times New Roman"/>
          <w:sz w:val="22"/>
        </w:rPr>
        <w:t>)</w:t>
      </w:r>
      <w:r w:rsidR="00685C63" w:rsidRPr="00D9209B">
        <w:rPr>
          <w:rFonts w:ascii="Times New Roman" w:hAnsi="Times New Roman"/>
          <w:sz w:val="22"/>
        </w:rPr>
        <w:tab/>
      </w:r>
      <w:r w:rsidR="00685C63" w:rsidRPr="00D9209B">
        <w:rPr>
          <w:rFonts w:ascii="Times New Roman" w:hAnsi="Times New Roman"/>
          <w:sz w:val="22"/>
        </w:rPr>
        <w:tab/>
      </w:r>
      <w:r w:rsidR="00685C63" w:rsidRPr="00D9209B">
        <w:rPr>
          <w:rFonts w:ascii="Times New Roman" w:hAnsi="Times New Roman"/>
          <w:sz w:val="22"/>
        </w:rPr>
        <w:tab/>
      </w:r>
      <w:r w:rsidR="00685C63" w:rsidRPr="00D9209B">
        <w:rPr>
          <w:rFonts w:ascii="Times New Roman" w:hAnsi="Times New Roman"/>
          <w:sz w:val="22"/>
        </w:rPr>
        <w:tab/>
      </w:r>
      <w:r w:rsidR="00685C63" w:rsidRPr="00D9209B">
        <w:rPr>
          <w:rFonts w:ascii="Times New Roman" w:hAnsi="Times New Roman"/>
          <w:sz w:val="22"/>
        </w:rPr>
        <w:tab/>
      </w:r>
      <w:r w:rsidR="00685C63" w:rsidRPr="00D9209B">
        <w:rPr>
          <w:rFonts w:ascii="Times New Roman" w:hAnsi="Times New Roman"/>
          <w:sz w:val="22"/>
        </w:rPr>
        <w:tab/>
      </w:r>
      <w:r w:rsidR="00685C63" w:rsidRPr="00D9209B">
        <w:rPr>
          <w:rFonts w:ascii="Times New Roman" w:hAnsi="Times New Roman"/>
          <w:sz w:val="22"/>
        </w:rPr>
        <w:tab/>
      </w:r>
      <w:r w:rsidR="00685C63" w:rsidRPr="00D9209B">
        <w:rPr>
          <w:rFonts w:ascii="Times New Roman" w:hAnsi="Times New Roman"/>
          <w:sz w:val="22"/>
        </w:rPr>
        <w:tab/>
      </w:r>
      <w:r w:rsidR="00685C63" w:rsidRPr="00D9209B">
        <w:rPr>
          <w:rFonts w:ascii="Times New Roman" w:hAnsi="Times New Roman"/>
          <w:sz w:val="22"/>
        </w:rPr>
        <w:tab/>
      </w:r>
      <w:r w:rsidR="00685C63" w:rsidRPr="00D9209B">
        <w:rPr>
          <w:rFonts w:ascii="Times New Roman" w:hAnsi="Times New Roman"/>
          <w:sz w:val="22"/>
        </w:rPr>
        <w:tab/>
      </w:r>
      <w:r w:rsidR="00685C63" w:rsidRPr="00D9209B">
        <w:rPr>
          <w:rFonts w:ascii="Times New Roman" w:hAnsi="Times New Roman"/>
          <w:sz w:val="22"/>
        </w:rPr>
        <w:tab/>
      </w:r>
      <w:r>
        <w:rPr>
          <w:rFonts w:ascii="Times New Roman" w:hAnsi="Times New Roman"/>
          <w:sz w:val="22"/>
        </w:rPr>
        <w:t>(015</w:t>
      </w:r>
      <w:r w:rsidR="00685C63" w:rsidRPr="00D9209B">
        <w:rPr>
          <w:rFonts w:ascii="Times New Roman" w:hAnsi="Times New Roman"/>
          <w:sz w:val="22"/>
        </w:rPr>
        <w:t xml:space="preserve">) </w:t>
      </w:r>
    </w:p>
    <w:p w:rsidR="00685C63" w:rsidRPr="00D9209B" w:rsidRDefault="00685C63" w:rsidP="00685C63">
      <w:pPr>
        <w:spacing w:before="200" w:after="0" w:line="240" w:lineRule="auto"/>
        <w:jc w:val="right"/>
        <w:rPr>
          <w:rFonts w:ascii="Times New Roman" w:hAnsi="Times New Roman"/>
          <w:b/>
          <w:sz w:val="22"/>
        </w:rPr>
      </w:pPr>
      <w:r w:rsidRPr="00D9209B">
        <w:rPr>
          <w:rFonts w:ascii="Times New Roman" w:hAnsi="Times New Roman"/>
          <w:b/>
          <w:noProof/>
          <w:sz w:val="22"/>
        </w:rPr>
        <w:drawing>
          <wp:anchor distT="0" distB="0" distL="114300" distR="114300" simplePos="0" relativeHeight="251659264" behindDoc="1" locked="0" layoutInCell="1" allowOverlap="1">
            <wp:simplePos x="0" y="0"/>
            <wp:positionH relativeFrom="column">
              <wp:posOffset>-353695</wp:posOffset>
            </wp:positionH>
            <wp:positionV relativeFrom="paragraph">
              <wp:posOffset>109220</wp:posOffset>
            </wp:positionV>
            <wp:extent cx="1210310" cy="1171575"/>
            <wp:effectExtent l="0" t="0" r="8890" b="9525"/>
            <wp:wrapThrough wrapText="bothSides">
              <wp:wrapPolygon edited="0">
                <wp:start x="0" y="0"/>
                <wp:lineTo x="0" y="21424"/>
                <wp:lineTo x="21419" y="21424"/>
                <wp:lineTo x="21419" y="0"/>
                <wp:lineTo x="0" y="0"/>
              </wp:wrapPolygon>
            </wp:wrapThrough>
            <wp:docPr id="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cstate="print"/>
                    <a:srcRect/>
                    <a:stretch>
                      <a:fillRect/>
                    </a:stretch>
                  </pic:blipFill>
                  <pic:spPr bwMode="auto">
                    <a:xfrm>
                      <a:off x="0" y="0"/>
                      <a:ext cx="1210310" cy="1171575"/>
                    </a:xfrm>
                    <a:prstGeom prst="rect">
                      <a:avLst/>
                    </a:prstGeom>
                    <a:noFill/>
                    <a:ln w="9525">
                      <a:noFill/>
                      <a:miter lim="800000"/>
                      <a:headEnd/>
                      <a:tailEnd/>
                    </a:ln>
                  </pic:spPr>
                </pic:pic>
              </a:graphicData>
            </a:graphic>
          </wp:anchor>
        </w:drawing>
      </w:r>
      <w:r w:rsidRPr="00D9209B">
        <w:rPr>
          <w:rFonts w:ascii="Times New Roman" w:hAnsi="Times New Roman"/>
          <w:b/>
          <w:sz w:val="22"/>
        </w:rPr>
        <w:tab/>
      </w:r>
      <w:r w:rsidRPr="00D9209B">
        <w:rPr>
          <w:rFonts w:ascii="Times New Roman" w:hAnsi="Times New Roman"/>
          <w:b/>
          <w:noProof/>
          <w:sz w:val="22"/>
        </w:rPr>
        <w:drawing>
          <wp:inline distT="0" distB="0" distL="0" distR="0">
            <wp:extent cx="1126380" cy="936839"/>
            <wp:effectExtent l="0" t="0" r="0" b="0"/>
            <wp:docPr id="1" name="Picture 3" descr="Description: http://t0.gstatic.com/images?q=tbn:ANd9GcS2tesv6Qo-yqdvAIV0iHpCnOtF77qgSBDIB-v99QPvhzDVO4dnbw">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http://t0.gstatic.com/images?q=tbn:ANd9GcS2tesv6Qo-yqdvAIV0iHpCnOtF77qgSBDIB-v99QPvhzDVO4dnbw"/>
                    <pic:cNvPicPr>
                      <a:picLocks noChangeAspect="1" noChangeArrowheads="1"/>
                    </pic:cNvPicPr>
                  </pic:nvPicPr>
                  <pic:blipFill>
                    <a:blip r:embed="rId8"/>
                    <a:srcRect/>
                    <a:stretch>
                      <a:fillRect/>
                    </a:stretch>
                  </pic:blipFill>
                  <pic:spPr bwMode="auto">
                    <a:xfrm>
                      <a:off x="0" y="0"/>
                      <a:ext cx="1137475" cy="946067"/>
                    </a:xfrm>
                    <a:prstGeom prst="rect">
                      <a:avLst/>
                    </a:prstGeom>
                    <a:noFill/>
                    <a:ln w="9525">
                      <a:noFill/>
                      <a:miter lim="800000"/>
                      <a:headEnd/>
                      <a:tailEnd/>
                    </a:ln>
                  </pic:spPr>
                </pic:pic>
              </a:graphicData>
            </a:graphic>
          </wp:inline>
        </w:drawing>
      </w:r>
    </w:p>
    <w:p w:rsidR="00685C63" w:rsidRPr="00D9209B" w:rsidRDefault="00685C63" w:rsidP="00685C63">
      <w:pPr>
        <w:spacing w:before="200" w:after="0" w:line="240" w:lineRule="auto"/>
        <w:jc w:val="both"/>
        <w:rPr>
          <w:rFonts w:ascii="Times New Roman" w:hAnsi="Times New Roman"/>
          <w:b/>
          <w:sz w:val="22"/>
        </w:rPr>
      </w:pPr>
    </w:p>
    <w:p w:rsidR="00685C63" w:rsidRPr="00D9209B" w:rsidRDefault="0056327A" w:rsidP="00685C63">
      <w:pPr>
        <w:spacing w:after="0" w:line="240" w:lineRule="auto"/>
        <w:jc w:val="center"/>
        <w:rPr>
          <w:rFonts w:ascii="Times New Roman" w:hAnsi="Times New Roman"/>
          <w:b/>
          <w:sz w:val="22"/>
        </w:rPr>
      </w:pPr>
      <w:r w:rsidRPr="00D9209B">
        <w:rPr>
          <w:rFonts w:ascii="Times New Roman" w:eastAsia="Times New Roman" w:hAnsi="Times New Roman"/>
          <w:b/>
          <w:sz w:val="22"/>
        </w:rPr>
        <w:t>SECOND COUNTY ASSEMBLY – (THIRD</w:t>
      </w:r>
      <w:r w:rsidR="00685C63" w:rsidRPr="00D9209B">
        <w:rPr>
          <w:rFonts w:ascii="Times New Roman" w:eastAsia="Times New Roman" w:hAnsi="Times New Roman"/>
          <w:b/>
          <w:sz w:val="22"/>
        </w:rPr>
        <w:t xml:space="preserve"> SESSION)</w:t>
      </w:r>
    </w:p>
    <w:p w:rsidR="00AA4EB3" w:rsidRPr="00D9209B" w:rsidRDefault="00685C63" w:rsidP="00AA4EB3">
      <w:pPr>
        <w:spacing w:after="0" w:line="240" w:lineRule="auto"/>
        <w:jc w:val="center"/>
        <w:rPr>
          <w:rFonts w:ascii="Times New Roman" w:eastAsia="Times New Roman" w:hAnsi="Times New Roman"/>
          <w:b/>
          <w:sz w:val="22"/>
        </w:rPr>
      </w:pPr>
      <w:r w:rsidRPr="00D9209B">
        <w:rPr>
          <w:rFonts w:ascii="Times New Roman" w:eastAsia="Times New Roman" w:hAnsi="Times New Roman"/>
          <w:b/>
          <w:sz w:val="22"/>
        </w:rPr>
        <w:t>THE COUNTY ASSEMBLY OF MARSABIT</w:t>
      </w:r>
    </w:p>
    <w:p w:rsidR="00AA4EB3" w:rsidRPr="00D9209B" w:rsidRDefault="00685C63" w:rsidP="00AA4EB3">
      <w:pPr>
        <w:spacing w:after="0" w:line="240" w:lineRule="auto"/>
        <w:jc w:val="center"/>
        <w:rPr>
          <w:rFonts w:ascii="Times New Roman" w:eastAsia="Times New Roman" w:hAnsi="Times New Roman"/>
          <w:b/>
          <w:sz w:val="22"/>
        </w:rPr>
      </w:pPr>
      <w:r w:rsidRPr="00D9209B">
        <w:rPr>
          <w:rFonts w:ascii="Times New Roman" w:eastAsia="Times New Roman" w:hAnsi="Times New Roman"/>
          <w:b/>
          <w:sz w:val="22"/>
        </w:rPr>
        <w:t>ORDERS OF THE DAY</w:t>
      </w:r>
    </w:p>
    <w:p w:rsidR="00685C63" w:rsidRPr="00D9209B" w:rsidRDefault="00C71083" w:rsidP="00685C63">
      <w:pPr>
        <w:spacing w:after="0" w:line="240" w:lineRule="auto"/>
        <w:jc w:val="center"/>
        <w:rPr>
          <w:rFonts w:ascii="Times New Roman" w:eastAsia="Times New Roman" w:hAnsi="Times New Roman"/>
          <w:b/>
          <w:sz w:val="22"/>
          <w:u w:val="single"/>
        </w:rPr>
      </w:pPr>
      <w:r>
        <w:rPr>
          <w:rFonts w:ascii="Times New Roman" w:eastAsia="Times New Roman" w:hAnsi="Times New Roman"/>
          <w:b/>
          <w:sz w:val="22"/>
        </w:rPr>
        <w:t>TUE</w:t>
      </w:r>
      <w:r w:rsidR="00685C63" w:rsidRPr="00D9209B">
        <w:rPr>
          <w:rFonts w:ascii="Times New Roman" w:eastAsia="Times New Roman" w:hAnsi="Times New Roman"/>
          <w:b/>
          <w:sz w:val="22"/>
        </w:rPr>
        <w:t>SDAY 1</w:t>
      </w:r>
      <w:r>
        <w:rPr>
          <w:rFonts w:ascii="Times New Roman" w:eastAsia="Times New Roman" w:hAnsi="Times New Roman"/>
          <w:b/>
          <w:sz w:val="22"/>
        </w:rPr>
        <w:t>9</w:t>
      </w:r>
      <w:r w:rsidR="00685C63" w:rsidRPr="00D9209B">
        <w:rPr>
          <w:rFonts w:ascii="Times New Roman" w:eastAsia="Times New Roman" w:hAnsi="Times New Roman"/>
          <w:b/>
          <w:sz w:val="22"/>
          <w:vertAlign w:val="superscript"/>
        </w:rPr>
        <w:t>TH</w:t>
      </w:r>
      <w:r w:rsidR="0056327A" w:rsidRPr="00D9209B">
        <w:rPr>
          <w:rFonts w:ascii="Times New Roman" w:eastAsia="Times New Roman" w:hAnsi="Times New Roman"/>
          <w:b/>
          <w:sz w:val="22"/>
        </w:rPr>
        <w:t xml:space="preserve"> MARCH, 2019, AT 2.30P</w:t>
      </w:r>
      <w:r w:rsidR="00685C63" w:rsidRPr="00D9209B">
        <w:rPr>
          <w:rFonts w:ascii="Times New Roman" w:eastAsia="Times New Roman" w:hAnsi="Times New Roman"/>
          <w:b/>
          <w:sz w:val="22"/>
        </w:rPr>
        <w:t>M</w:t>
      </w:r>
      <w:bookmarkStart w:id="0" w:name="_GoBack"/>
      <w:bookmarkEnd w:id="0"/>
    </w:p>
    <w:p w:rsidR="00685C63" w:rsidRPr="00D9209B" w:rsidRDefault="00685C63" w:rsidP="00685C63">
      <w:pPr>
        <w:spacing w:after="0" w:line="240" w:lineRule="auto"/>
        <w:jc w:val="center"/>
        <w:rPr>
          <w:rFonts w:ascii="Times New Roman" w:eastAsia="Times New Roman" w:hAnsi="Times New Roman"/>
          <w:b/>
          <w:sz w:val="22"/>
          <w:u w:val="single"/>
        </w:rPr>
      </w:pPr>
      <w:r w:rsidRPr="00D9209B">
        <w:rPr>
          <w:rFonts w:ascii="Times New Roman" w:eastAsia="Times New Roman" w:hAnsi="Times New Roman"/>
          <w:b/>
          <w:sz w:val="22"/>
          <w:u w:val="single"/>
        </w:rPr>
        <w:t>ORDER OF BUSINESS</w:t>
      </w:r>
    </w:p>
    <w:p w:rsidR="00AA4EB3" w:rsidRPr="00D9209B" w:rsidRDefault="00AA4EB3" w:rsidP="00685C63">
      <w:pPr>
        <w:spacing w:after="0" w:line="240" w:lineRule="auto"/>
        <w:jc w:val="both"/>
        <w:rPr>
          <w:rFonts w:ascii="Times New Roman" w:eastAsia="Times New Roman" w:hAnsi="Times New Roman"/>
          <w:sz w:val="22"/>
        </w:rPr>
      </w:pPr>
    </w:p>
    <w:p w:rsidR="00D9209B" w:rsidRDefault="00D9209B" w:rsidP="00685C63">
      <w:pPr>
        <w:spacing w:after="0" w:line="240" w:lineRule="auto"/>
        <w:jc w:val="both"/>
        <w:rPr>
          <w:rFonts w:ascii="Times New Roman" w:eastAsia="Times New Roman" w:hAnsi="Times New Roman"/>
          <w:sz w:val="22"/>
        </w:rPr>
      </w:pPr>
    </w:p>
    <w:p w:rsidR="00685C63" w:rsidRPr="00D9209B" w:rsidRDefault="00685C63" w:rsidP="00685C63">
      <w:pPr>
        <w:spacing w:after="0" w:line="240" w:lineRule="auto"/>
        <w:jc w:val="both"/>
        <w:rPr>
          <w:rFonts w:ascii="Times New Roman" w:eastAsia="Times New Roman" w:hAnsi="Times New Roman"/>
          <w:b/>
          <w:sz w:val="22"/>
        </w:rPr>
      </w:pPr>
      <w:r w:rsidRPr="00D9209B">
        <w:rPr>
          <w:rFonts w:ascii="Times New Roman" w:eastAsia="Times New Roman" w:hAnsi="Times New Roman"/>
          <w:b/>
          <w:sz w:val="22"/>
        </w:rPr>
        <w:t>PRAYERS</w:t>
      </w:r>
    </w:p>
    <w:p w:rsidR="00685C63" w:rsidRPr="00D9209B" w:rsidRDefault="00685C63" w:rsidP="00685C63">
      <w:pPr>
        <w:numPr>
          <w:ilvl w:val="0"/>
          <w:numId w:val="1"/>
        </w:numPr>
        <w:spacing w:after="0" w:line="240" w:lineRule="auto"/>
        <w:jc w:val="both"/>
        <w:rPr>
          <w:rFonts w:ascii="Times New Roman" w:eastAsia="Times New Roman" w:hAnsi="Times New Roman"/>
          <w:sz w:val="22"/>
        </w:rPr>
      </w:pPr>
      <w:r w:rsidRPr="00D9209B">
        <w:rPr>
          <w:rFonts w:ascii="Times New Roman" w:eastAsia="Times New Roman" w:hAnsi="Times New Roman"/>
          <w:sz w:val="22"/>
        </w:rPr>
        <w:t>Administration of Oath</w:t>
      </w:r>
    </w:p>
    <w:p w:rsidR="00685C63" w:rsidRPr="00D9209B" w:rsidRDefault="00685C63" w:rsidP="00685C63">
      <w:pPr>
        <w:numPr>
          <w:ilvl w:val="0"/>
          <w:numId w:val="1"/>
        </w:numPr>
        <w:spacing w:after="0" w:line="240" w:lineRule="auto"/>
        <w:jc w:val="both"/>
        <w:rPr>
          <w:rFonts w:ascii="Times New Roman" w:eastAsia="Times New Roman" w:hAnsi="Times New Roman"/>
          <w:sz w:val="22"/>
        </w:rPr>
      </w:pPr>
      <w:r w:rsidRPr="00D9209B">
        <w:rPr>
          <w:rFonts w:ascii="Times New Roman" w:eastAsia="Times New Roman" w:hAnsi="Times New Roman"/>
          <w:sz w:val="22"/>
        </w:rPr>
        <w:t xml:space="preserve">Communication from the Chair </w:t>
      </w:r>
    </w:p>
    <w:p w:rsidR="00685C63" w:rsidRPr="00D9209B" w:rsidRDefault="00685C63" w:rsidP="00685C63">
      <w:pPr>
        <w:numPr>
          <w:ilvl w:val="0"/>
          <w:numId w:val="1"/>
        </w:numPr>
        <w:spacing w:after="0" w:line="240" w:lineRule="auto"/>
        <w:jc w:val="both"/>
        <w:rPr>
          <w:rFonts w:ascii="Times New Roman" w:eastAsia="Times New Roman" w:hAnsi="Times New Roman"/>
          <w:sz w:val="22"/>
        </w:rPr>
      </w:pPr>
      <w:r w:rsidRPr="00D9209B">
        <w:rPr>
          <w:rFonts w:ascii="Times New Roman" w:eastAsia="Times New Roman" w:hAnsi="Times New Roman"/>
          <w:sz w:val="22"/>
        </w:rPr>
        <w:t>Messages</w:t>
      </w:r>
    </w:p>
    <w:p w:rsidR="00685C63" w:rsidRPr="00D9209B" w:rsidRDefault="00685C63" w:rsidP="00685C63">
      <w:pPr>
        <w:numPr>
          <w:ilvl w:val="0"/>
          <w:numId w:val="1"/>
        </w:numPr>
        <w:spacing w:after="0" w:line="240" w:lineRule="auto"/>
        <w:jc w:val="both"/>
        <w:rPr>
          <w:rFonts w:ascii="Times New Roman" w:eastAsia="Times New Roman" w:hAnsi="Times New Roman"/>
          <w:sz w:val="22"/>
        </w:rPr>
      </w:pPr>
      <w:r w:rsidRPr="00D9209B">
        <w:rPr>
          <w:rFonts w:ascii="Times New Roman" w:eastAsia="Times New Roman" w:hAnsi="Times New Roman"/>
          <w:sz w:val="22"/>
        </w:rPr>
        <w:t>Petitions</w:t>
      </w:r>
    </w:p>
    <w:p w:rsidR="00685C63" w:rsidRPr="00D9209B" w:rsidRDefault="00685C63" w:rsidP="00685C63">
      <w:pPr>
        <w:numPr>
          <w:ilvl w:val="0"/>
          <w:numId w:val="1"/>
        </w:numPr>
        <w:spacing w:after="0" w:line="240" w:lineRule="auto"/>
        <w:jc w:val="both"/>
        <w:rPr>
          <w:rFonts w:ascii="Times New Roman" w:eastAsia="Times New Roman" w:hAnsi="Times New Roman"/>
          <w:sz w:val="22"/>
        </w:rPr>
      </w:pPr>
      <w:r w:rsidRPr="00D9209B">
        <w:rPr>
          <w:rFonts w:ascii="Times New Roman" w:eastAsia="Times New Roman" w:hAnsi="Times New Roman"/>
          <w:sz w:val="22"/>
        </w:rPr>
        <w:t>Papers</w:t>
      </w:r>
    </w:p>
    <w:p w:rsidR="00685C63" w:rsidRPr="00D9209B" w:rsidRDefault="00685C63" w:rsidP="00685C63">
      <w:pPr>
        <w:numPr>
          <w:ilvl w:val="0"/>
          <w:numId w:val="1"/>
        </w:numPr>
        <w:spacing w:after="0" w:line="240" w:lineRule="auto"/>
        <w:jc w:val="both"/>
        <w:rPr>
          <w:rFonts w:ascii="Times New Roman" w:eastAsia="Times New Roman" w:hAnsi="Times New Roman"/>
          <w:sz w:val="22"/>
        </w:rPr>
      </w:pPr>
      <w:r w:rsidRPr="00D9209B">
        <w:rPr>
          <w:rFonts w:ascii="Times New Roman" w:eastAsia="Times New Roman" w:hAnsi="Times New Roman"/>
          <w:sz w:val="22"/>
        </w:rPr>
        <w:t>Notices of motion</w:t>
      </w:r>
    </w:p>
    <w:p w:rsidR="00685C63" w:rsidRPr="00D9209B" w:rsidRDefault="00685C63" w:rsidP="00685C63">
      <w:pPr>
        <w:numPr>
          <w:ilvl w:val="0"/>
          <w:numId w:val="1"/>
        </w:numPr>
        <w:spacing w:after="0" w:line="240" w:lineRule="auto"/>
        <w:jc w:val="both"/>
        <w:rPr>
          <w:rFonts w:ascii="Times New Roman" w:eastAsia="Times New Roman" w:hAnsi="Times New Roman"/>
          <w:sz w:val="22"/>
        </w:rPr>
      </w:pPr>
      <w:r w:rsidRPr="00D9209B">
        <w:rPr>
          <w:rFonts w:ascii="Times New Roman" w:eastAsia="Times New Roman" w:hAnsi="Times New Roman"/>
          <w:sz w:val="22"/>
        </w:rPr>
        <w:t>Statements</w:t>
      </w:r>
    </w:p>
    <w:p w:rsidR="00C71083" w:rsidRDefault="00685C63" w:rsidP="00C71083">
      <w:pPr>
        <w:numPr>
          <w:ilvl w:val="0"/>
          <w:numId w:val="1"/>
        </w:numPr>
        <w:spacing w:after="0" w:line="240" w:lineRule="auto"/>
        <w:jc w:val="both"/>
        <w:rPr>
          <w:rFonts w:ascii="Times New Roman" w:eastAsia="Times New Roman" w:hAnsi="Times New Roman"/>
          <w:sz w:val="22"/>
        </w:rPr>
      </w:pPr>
      <w:r w:rsidRPr="00D9209B">
        <w:rPr>
          <w:rFonts w:ascii="Times New Roman" w:eastAsia="Times New Roman" w:hAnsi="Times New Roman"/>
          <w:sz w:val="22"/>
        </w:rPr>
        <w:t>Motions and Bills</w:t>
      </w:r>
    </w:p>
    <w:p w:rsidR="00C71083" w:rsidRPr="00C71083" w:rsidRDefault="00C71083" w:rsidP="00C71083">
      <w:pPr>
        <w:spacing w:after="0" w:line="240" w:lineRule="auto"/>
        <w:ind w:left="720"/>
        <w:jc w:val="both"/>
        <w:rPr>
          <w:rFonts w:ascii="Times New Roman" w:eastAsia="Times New Roman" w:hAnsi="Times New Roman"/>
          <w:sz w:val="22"/>
        </w:rPr>
      </w:pPr>
    </w:p>
    <w:p w:rsidR="00C71083" w:rsidRPr="00C71083" w:rsidRDefault="00C71083" w:rsidP="00C71083">
      <w:pPr>
        <w:spacing w:before="240"/>
        <w:rPr>
          <w:rFonts w:ascii="Times New Roman" w:hAnsi="Times New Roman"/>
          <w:b/>
          <w:sz w:val="22"/>
        </w:rPr>
      </w:pPr>
      <w:r w:rsidRPr="00C71083">
        <w:rPr>
          <w:rFonts w:ascii="Times New Roman" w:hAnsi="Times New Roman"/>
          <w:b/>
          <w:sz w:val="22"/>
        </w:rPr>
        <w:t>*8* MOTION:</w:t>
      </w:r>
    </w:p>
    <w:p w:rsidR="00C71083" w:rsidRPr="00C71083" w:rsidRDefault="00C71083" w:rsidP="00C71083">
      <w:pPr>
        <w:spacing w:before="240"/>
        <w:jc w:val="both"/>
        <w:rPr>
          <w:rFonts w:ascii="Times New Roman" w:hAnsi="Times New Roman"/>
          <w:sz w:val="22"/>
        </w:rPr>
      </w:pPr>
      <w:r w:rsidRPr="00C71083">
        <w:rPr>
          <w:rFonts w:ascii="Times New Roman" w:hAnsi="Times New Roman"/>
          <w:b/>
          <w:sz w:val="22"/>
        </w:rPr>
        <w:t xml:space="preserve">AWARE THAT, </w:t>
      </w:r>
      <w:r w:rsidRPr="00C71083">
        <w:rPr>
          <w:rFonts w:ascii="Times New Roman" w:hAnsi="Times New Roman"/>
          <w:sz w:val="22"/>
        </w:rPr>
        <w:t xml:space="preserve">this County Assembly has just resumed its third session of the second County Assembly, further aware that the Standing Order No. 25 provides that the County Assembly Business Committee shall, with the approval of the County Assembly, determine the Calendar of the County Assembly. Cognizant of the fact that the County Assembly Calendar is an essential tool, which determines and guides on the period of Assembly </w:t>
      </w:r>
      <w:proofErr w:type="spellStart"/>
      <w:r w:rsidRPr="00C71083">
        <w:rPr>
          <w:rFonts w:ascii="Times New Roman" w:hAnsi="Times New Roman"/>
          <w:sz w:val="22"/>
        </w:rPr>
        <w:t>programmes</w:t>
      </w:r>
      <w:proofErr w:type="spellEnd"/>
      <w:r w:rsidRPr="00C71083">
        <w:rPr>
          <w:rFonts w:ascii="Times New Roman" w:hAnsi="Times New Roman"/>
          <w:sz w:val="22"/>
        </w:rPr>
        <w:t xml:space="preserve"> and recess, I hereby request this House to approve the County Assembly Calendar tabled by the House Business Committee for approval.</w:t>
      </w:r>
    </w:p>
    <w:p w:rsidR="00C71083" w:rsidRPr="00C71083" w:rsidRDefault="00C71083" w:rsidP="00C71083">
      <w:pPr>
        <w:pStyle w:val="ListParagraph"/>
        <w:spacing w:before="240"/>
        <w:rPr>
          <w:rFonts w:ascii="Times New Roman" w:hAnsi="Times New Roman"/>
          <w:b/>
          <w:sz w:val="22"/>
        </w:rPr>
      </w:pPr>
      <w:r w:rsidRPr="00C71083">
        <w:rPr>
          <w:rFonts w:ascii="Times New Roman" w:hAnsi="Times New Roman"/>
          <w:b/>
          <w:sz w:val="22"/>
        </w:rPr>
        <w:t>(HON. HALKANO KONSO- MAJORITY LEADER)</w:t>
      </w:r>
    </w:p>
    <w:p w:rsidR="00D9209B" w:rsidRDefault="00D9209B" w:rsidP="00685C63">
      <w:pPr>
        <w:spacing w:before="240"/>
        <w:rPr>
          <w:rFonts w:ascii="Times New Roman" w:hAnsi="Times New Roman"/>
          <w:b/>
          <w:sz w:val="22"/>
        </w:rPr>
      </w:pPr>
    </w:p>
    <w:p w:rsidR="00D9209B" w:rsidRDefault="00D9209B" w:rsidP="00D9209B">
      <w:pPr>
        <w:spacing w:after="0" w:line="240" w:lineRule="auto"/>
        <w:jc w:val="both"/>
        <w:rPr>
          <w:rFonts w:ascii="Times New Roman" w:hAnsi="Times New Roman"/>
          <w:b/>
          <w:sz w:val="22"/>
        </w:rPr>
      </w:pPr>
    </w:p>
    <w:p w:rsidR="00D9209B" w:rsidRDefault="00D9209B" w:rsidP="00D9209B">
      <w:pPr>
        <w:spacing w:after="0" w:line="240" w:lineRule="auto"/>
        <w:jc w:val="both"/>
        <w:rPr>
          <w:rFonts w:ascii="Times New Roman" w:hAnsi="Times New Roman"/>
          <w:b/>
          <w:sz w:val="22"/>
        </w:rPr>
      </w:pPr>
    </w:p>
    <w:p w:rsidR="00D9209B" w:rsidRPr="00D9209B" w:rsidRDefault="00D9209B" w:rsidP="00D9209B">
      <w:pPr>
        <w:spacing w:after="0" w:line="240" w:lineRule="auto"/>
        <w:jc w:val="both"/>
        <w:rPr>
          <w:rFonts w:ascii="Times New Roman" w:hAnsi="Times New Roman"/>
          <w:b/>
          <w:sz w:val="22"/>
        </w:rPr>
      </w:pPr>
      <w:r w:rsidRPr="00D9209B">
        <w:rPr>
          <w:rFonts w:ascii="Times New Roman" w:hAnsi="Times New Roman"/>
          <w:b/>
          <w:sz w:val="22"/>
        </w:rPr>
        <w:t>CLERK,</w:t>
      </w:r>
    </w:p>
    <w:p w:rsidR="00D9209B" w:rsidRDefault="00D9209B" w:rsidP="00D9209B">
      <w:pPr>
        <w:spacing w:after="0" w:line="240" w:lineRule="auto"/>
        <w:jc w:val="both"/>
        <w:rPr>
          <w:rFonts w:ascii="Times New Roman" w:hAnsi="Times New Roman"/>
          <w:b/>
          <w:sz w:val="22"/>
          <w:u w:val="single"/>
        </w:rPr>
      </w:pPr>
      <w:r w:rsidRPr="00D9209B">
        <w:rPr>
          <w:rFonts w:ascii="Times New Roman" w:hAnsi="Times New Roman"/>
          <w:b/>
          <w:sz w:val="22"/>
          <w:u w:val="single"/>
        </w:rPr>
        <w:t>SECRETARY (COUNTY ASSEMBLY BUSINESS COMMITTEE)</w:t>
      </w:r>
    </w:p>
    <w:p w:rsidR="00C71083" w:rsidRDefault="00C71083" w:rsidP="00D9209B">
      <w:pPr>
        <w:spacing w:after="0" w:line="240" w:lineRule="auto"/>
        <w:jc w:val="both"/>
        <w:rPr>
          <w:rFonts w:ascii="Times New Roman" w:hAnsi="Times New Roman"/>
          <w:b/>
          <w:sz w:val="22"/>
          <w:u w:val="single"/>
        </w:rPr>
      </w:pPr>
    </w:p>
    <w:p w:rsidR="00C71083" w:rsidRDefault="00C71083" w:rsidP="00D9209B">
      <w:pPr>
        <w:spacing w:after="0" w:line="240" w:lineRule="auto"/>
        <w:jc w:val="both"/>
        <w:rPr>
          <w:rFonts w:ascii="Times New Roman" w:hAnsi="Times New Roman"/>
          <w:b/>
          <w:sz w:val="22"/>
          <w:u w:val="single"/>
        </w:rPr>
      </w:pPr>
    </w:p>
    <w:p w:rsidR="00C71083" w:rsidRPr="00D9209B" w:rsidRDefault="00C71083" w:rsidP="00D9209B">
      <w:pPr>
        <w:spacing w:after="0" w:line="240" w:lineRule="auto"/>
        <w:jc w:val="both"/>
        <w:rPr>
          <w:rFonts w:ascii="Times New Roman" w:hAnsi="Times New Roman"/>
          <w:sz w:val="22"/>
        </w:rPr>
      </w:pPr>
    </w:p>
    <w:p w:rsidR="00685C63" w:rsidRPr="00D9209B" w:rsidRDefault="00D9209B" w:rsidP="00C71083">
      <w:pPr>
        <w:rPr>
          <w:rFonts w:ascii="Times New Roman" w:hAnsi="Times New Roman"/>
          <w:sz w:val="22"/>
        </w:rPr>
      </w:pPr>
      <w:r>
        <w:rPr>
          <w:rFonts w:ascii="Times New Roman" w:hAnsi="Times New Roman"/>
          <w:b/>
          <w:sz w:val="28"/>
          <w:szCs w:val="28"/>
        </w:rPr>
        <w:t xml:space="preserve">          </w:t>
      </w:r>
    </w:p>
    <w:p w:rsidR="00465EA0" w:rsidRPr="00D9209B" w:rsidRDefault="00465EA0">
      <w:pPr>
        <w:rPr>
          <w:rFonts w:ascii="Times New Roman" w:hAnsi="Times New Roman"/>
          <w:sz w:val="22"/>
        </w:rPr>
      </w:pPr>
    </w:p>
    <w:sectPr w:rsidR="00465EA0" w:rsidRPr="00D9209B" w:rsidSect="00685C6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821B37"/>
    <w:multiLevelType w:val="hybridMultilevel"/>
    <w:tmpl w:val="A2C4D9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327041A"/>
    <w:multiLevelType w:val="hybridMultilevel"/>
    <w:tmpl w:val="EFCE376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85C63"/>
    <w:rsid w:val="00206F49"/>
    <w:rsid w:val="003006E7"/>
    <w:rsid w:val="004258B3"/>
    <w:rsid w:val="00465EA0"/>
    <w:rsid w:val="0056327A"/>
    <w:rsid w:val="00585AA1"/>
    <w:rsid w:val="00685C63"/>
    <w:rsid w:val="00872E47"/>
    <w:rsid w:val="0092096F"/>
    <w:rsid w:val="00AA4EB3"/>
    <w:rsid w:val="00B77695"/>
    <w:rsid w:val="00BA0ECE"/>
    <w:rsid w:val="00BE28B6"/>
    <w:rsid w:val="00C71083"/>
    <w:rsid w:val="00D9209B"/>
    <w:rsid w:val="00FA532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5C63"/>
    <w:pPr>
      <w:spacing w:after="200" w:line="276" w:lineRule="auto"/>
    </w:pPr>
    <w:rPr>
      <w:rFonts w:ascii="Calibri" w:eastAsia="Calibri" w:hAnsi="Calibri"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85C63"/>
    <w:pPr>
      <w:ind w:left="720"/>
      <w:contextualSpacing/>
    </w:pPr>
  </w:style>
  <w:style w:type="paragraph" w:styleId="BalloonText">
    <w:name w:val="Balloon Text"/>
    <w:basedOn w:val="Normal"/>
    <w:link w:val="BalloonTextChar"/>
    <w:uiPriority w:val="99"/>
    <w:semiHidden/>
    <w:unhideWhenUsed/>
    <w:rsid w:val="00685C6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85C63"/>
    <w:rPr>
      <w:rFonts w:ascii="Segoe UI" w:eastAsia="Calibri" w:hAnsi="Segoe UI" w:cs="Segoe UI"/>
      <w:sz w:val="18"/>
      <w:szCs w:val="18"/>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tyles" Target="styles.xml"/><Relationship Id="rId7" Type="http://schemas.openxmlformats.org/officeDocument/2006/relationships/hyperlink" Target="http://www.google.com/imgres?imgurl=http://www.kenyadiasporaconference.com.au/wp-content/uploads/2012/07/Coat-of-arms.jpg&amp;imgrefurl=http://www.kenyadiasporaconference.com.au/concept-paper/&amp;h=315&amp;w=348&amp;sz=58&amp;tbnid=TcEI1c_Qg5oIXM:&amp;tbnh=90&amp;tbnw=99&amp;prev=/search?q=coat+of+arms+for+kenya+government&amp;tbm=isch&amp;tbo=u&amp;zoom=1&amp;q=coat+of+arms+for+kenya+government&amp;usg=__nx8qTHrFTnxC9pHuJbhTQORjX1k=&amp;docid=11RIrwyQ_W1vBM&amp;sa=X&amp;ei=8falUfb9C4Kt0QWTlIGoBQ&amp;ved=0CD0Q9QEwAw&amp;dur=1827"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439BBA-48C8-4074-B3F9-B4734E86DE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2</Pages>
  <Words>158</Words>
  <Characters>901</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P R C</Company>
  <LinksUpToDate>false</LinksUpToDate>
  <CharactersWithSpaces>1057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China</dc:creator>
  <cp:keywords/>
  <dc:description/>
  <cp:lastModifiedBy>Microsoft</cp:lastModifiedBy>
  <cp:revision>7</cp:revision>
  <cp:lastPrinted>2019-03-19T08:32:00Z</cp:lastPrinted>
  <dcterms:created xsi:type="dcterms:W3CDTF">2018-03-13T11:00:00Z</dcterms:created>
  <dcterms:modified xsi:type="dcterms:W3CDTF">2019-03-19T08:33:00Z</dcterms:modified>
</cp:coreProperties>
</file>